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5C" w:rsidRDefault="00FA6F9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A5C" w:rsidRDefault="00FA6F9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1B5A5C" w:rsidRDefault="00FA6F9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1B5A5C" w:rsidRDefault="00FA6F91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1B5A5C" w:rsidRDefault="001B5A5C">
      <w:pPr>
        <w:jc w:val="center"/>
        <w:rPr>
          <w:rFonts w:eastAsia="Times New Roman"/>
          <w:spacing w:val="60"/>
        </w:rPr>
      </w:pPr>
    </w:p>
    <w:p w:rsidR="001B5A5C" w:rsidRDefault="00FA6F91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1B5A5C" w:rsidRDefault="001B5A5C">
      <w:pPr>
        <w:jc w:val="center"/>
        <w:rPr>
          <w:rFonts w:eastAsia="Times New Roman"/>
          <w:spacing w:val="20"/>
        </w:rPr>
      </w:pPr>
    </w:p>
    <w:p w:rsidR="00B343B5" w:rsidRPr="00416FFB" w:rsidRDefault="00416FFB" w:rsidP="00B343B5">
      <w:pPr>
        <w:tabs>
          <w:tab w:val="left" w:pos="0"/>
          <w:tab w:val="left" w:pos="1843"/>
          <w:tab w:val="left" w:pos="9356"/>
        </w:tabs>
        <w:rPr>
          <w:rFonts w:eastAsia="Times New Roman"/>
        </w:rPr>
      </w:pPr>
      <w:r w:rsidRPr="00416FFB">
        <w:rPr>
          <w:rFonts w:eastAsia="Times New Roman"/>
        </w:rPr>
        <w:t>________________</w:t>
      </w:r>
      <w:r w:rsidR="00B343B5" w:rsidRPr="00416FFB">
        <w:rPr>
          <w:rFonts w:eastAsia="Times New Roman"/>
        </w:rPr>
        <w:tab/>
        <w:t>№</w:t>
      </w:r>
      <w:r w:rsidRPr="00416FFB">
        <w:rPr>
          <w:rFonts w:eastAsia="Times New Roman"/>
        </w:rPr>
        <w:t xml:space="preserve"> __</w:t>
      </w:r>
    </w:p>
    <w:p w:rsidR="001B5A5C" w:rsidRPr="00416FFB" w:rsidRDefault="001B5A5C">
      <w:pPr>
        <w:jc w:val="center"/>
        <w:rPr>
          <w:b/>
        </w:rPr>
      </w:pPr>
    </w:p>
    <w:p w:rsidR="001B5A5C" w:rsidRPr="00416FFB" w:rsidRDefault="00FA6F91">
      <w:pPr>
        <w:jc w:val="center"/>
        <w:rPr>
          <w:b/>
        </w:rPr>
      </w:pPr>
      <w:r w:rsidRPr="00416FFB">
        <w:rPr>
          <w:b/>
        </w:rPr>
        <w:t>Об утверждении Положения о муниципальном контроле в сфере благоустройства на территории Воскресенского муниципального округа Нижегородской области</w:t>
      </w:r>
    </w:p>
    <w:p w:rsidR="001B5A5C" w:rsidRPr="00416FFB" w:rsidRDefault="001B5A5C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1B5A5C" w:rsidRPr="00416FFB" w:rsidRDefault="00FA6F91">
      <w:pPr>
        <w:pStyle w:val="ac"/>
        <w:spacing w:after="0"/>
        <w:ind w:firstLine="567"/>
        <w:jc w:val="both"/>
      </w:pPr>
      <w:r w:rsidRPr="00416FFB">
        <w:t xml:space="preserve">В соответствии </w:t>
      </w:r>
      <w:r w:rsidRPr="00416FFB">
        <w:rPr>
          <w:lang w:val="ru-RU"/>
        </w:rPr>
        <w:t xml:space="preserve">с </w:t>
      </w:r>
      <w:r w:rsidRPr="00416FFB">
        <w:t>Федеральным законом от 6</w:t>
      </w:r>
      <w:r w:rsidRPr="00416FFB">
        <w:rPr>
          <w:lang w:val="ru-RU"/>
        </w:rPr>
        <w:t xml:space="preserve"> октября </w:t>
      </w:r>
      <w:r w:rsidRPr="00416FFB">
        <w:t>2003 г</w:t>
      </w:r>
      <w:r w:rsidRPr="00416FFB">
        <w:rPr>
          <w:lang w:val="ru-RU"/>
        </w:rPr>
        <w:t>ода</w:t>
      </w:r>
      <w:r w:rsidRPr="00416FFB">
        <w:t xml:space="preserve"> № 131-ФЗ «Об общих принципах организации местного самоуправления в Российской Федерации», Федеральным законом от 31</w:t>
      </w:r>
      <w:r w:rsidRPr="00416FFB">
        <w:rPr>
          <w:lang w:val="ru-RU"/>
        </w:rPr>
        <w:t xml:space="preserve"> июля </w:t>
      </w:r>
      <w:r w:rsidRPr="00416FFB">
        <w:t>2020 г</w:t>
      </w:r>
      <w:r w:rsidRPr="00416FFB">
        <w:rPr>
          <w:lang w:val="ru-RU"/>
        </w:rPr>
        <w:t>ода</w:t>
      </w:r>
      <w:r w:rsidRPr="00416FFB">
        <w:t xml:space="preserve"> № 248-ФЗ «О государственном контроле (надзоре) и муниципальном контроле в Российской Федерации»</w:t>
      </w:r>
      <w:r w:rsidRPr="00416FFB">
        <w:rPr>
          <w:lang w:val="ru-RU"/>
        </w:rPr>
        <w:t>,</w:t>
      </w:r>
    </w:p>
    <w:p w:rsidR="001B5A5C" w:rsidRPr="00416FFB" w:rsidRDefault="001B5A5C">
      <w:pPr>
        <w:pStyle w:val="ac"/>
        <w:spacing w:after="0"/>
        <w:ind w:firstLine="709"/>
        <w:jc w:val="both"/>
      </w:pPr>
    </w:p>
    <w:p w:rsidR="001B5A5C" w:rsidRPr="00416FFB" w:rsidRDefault="00FA6F91">
      <w:pPr>
        <w:pStyle w:val="ac"/>
        <w:spacing w:after="0"/>
        <w:ind w:firstLine="0"/>
        <w:jc w:val="center"/>
      </w:pPr>
      <w:r w:rsidRPr="00416FFB">
        <w:t xml:space="preserve">Совет депутатов округа </w:t>
      </w:r>
      <w:r w:rsidRPr="00416FFB">
        <w:rPr>
          <w:spacing w:val="60"/>
        </w:rPr>
        <w:t>решил</w:t>
      </w:r>
      <w:r w:rsidRPr="00416FFB">
        <w:t>:</w:t>
      </w:r>
    </w:p>
    <w:p w:rsidR="001B5A5C" w:rsidRPr="00416FFB" w:rsidRDefault="001B5A5C">
      <w:pPr>
        <w:pStyle w:val="ac"/>
        <w:spacing w:after="0"/>
        <w:ind w:firstLine="709"/>
        <w:jc w:val="both"/>
      </w:pPr>
    </w:p>
    <w:p w:rsidR="001B5A5C" w:rsidRPr="00416FFB" w:rsidRDefault="00FA6F91" w:rsidP="00B343B5">
      <w:pPr>
        <w:pStyle w:val="afe"/>
        <w:widowControl w:val="0"/>
        <w:ind w:left="0" w:firstLine="709"/>
        <w:jc w:val="both"/>
      </w:pPr>
      <w:r w:rsidRPr="00416FFB">
        <w:t>1.Утвердить прилагаемое Положение о муниципальном контроле в сфере благоустройства на территории Воскресенского муниципального округа Нижегородской области.</w:t>
      </w:r>
    </w:p>
    <w:p w:rsidR="001B5A5C" w:rsidRPr="00416FFB" w:rsidRDefault="00FA6F91" w:rsidP="00416FFB">
      <w:pPr>
        <w:pStyle w:val="afe"/>
        <w:widowControl w:val="0"/>
        <w:ind w:left="0" w:firstLine="709"/>
        <w:jc w:val="both"/>
      </w:pPr>
      <w:r w:rsidRPr="00416FFB">
        <w:t>2.Признать утратившим</w:t>
      </w:r>
      <w:r w:rsidR="00B343B5" w:rsidRPr="00416FFB">
        <w:t>и</w:t>
      </w:r>
      <w:r w:rsidRPr="00416FFB">
        <w:t xml:space="preserve"> силу</w:t>
      </w:r>
      <w:r w:rsidR="00416FFB" w:rsidRPr="00416FFB">
        <w:t xml:space="preserve"> </w:t>
      </w:r>
      <w:r w:rsidRPr="00416FFB">
        <w:t>решение Совета депутатов Воскресенского муниципального ок</w:t>
      </w:r>
      <w:r w:rsidR="00416FFB" w:rsidRPr="00416FFB">
        <w:t>руга Нижегородской области от 29</w:t>
      </w:r>
      <w:r w:rsidRPr="00416FFB">
        <w:t xml:space="preserve"> </w:t>
      </w:r>
      <w:r w:rsidR="00416FFB" w:rsidRPr="00416FFB">
        <w:t>сентября 2025 года № 72</w:t>
      </w:r>
      <w:r w:rsidRPr="00416FFB">
        <w:t xml:space="preserve"> «Об утверждении Положения о муниципальном контроле в сфере благоустройства на территории Воскресенского муниципальног</w:t>
      </w:r>
      <w:r w:rsidR="00416FFB" w:rsidRPr="00416FFB">
        <w:t>о округа Нижегородской области».</w:t>
      </w:r>
    </w:p>
    <w:p w:rsidR="001B5A5C" w:rsidRPr="00416FFB" w:rsidRDefault="00B343B5" w:rsidP="00B343B5">
      <w:pPr>
        <w:tabs>
          <w:tab w:val="left" w:pos="993"/>
        </w:tabs>
        <w:ind w:firstLine="709"/>
        <w:jc w:val="both"/>
      </w:pPr>
      <w:r w:rsidRPr="00416FFB">
        <w:t>3</w:t>
      </w:r>
      <w:r w:rsidR="00FA6F91" w:rsidRPr="00416FFB">
        <w:t>.Опубликовать настоящее решение в районной газете «Воскресенская жизнь» и разместить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</w:t>
      </w:r>
    </w:p>
    <w:p w:rsidR="00B343B5" w:rsidRPr="00416FFB" w:rsidRDefault="00B343B5" w:rsidP="00B343B5">
      <w:pPr>
        <w:widowControl w:val="0"/>
        <w:tabs>
          <w:tab w:val="left" w:pos="0"/>
          <w:tab w:val="left" w:pos="948"/>
        </w:tabs>
        <w:autoSpaceDE w:val="0"/>
        <w:autoSpaceDN w:val="0"/>
        <w:spacing w:line="247" w:lineRule="exact"/>
        <w:ind w:firstLine="709"/>
        <w:jc w:val="both"/>
      </w:pPr>
      <w:r w:rsidRPr="00416FFB">
        <w:t xml:space="preserve">4.Настоящее решение вступает в силу на следующий день после дня его </w:t>
      </w:r>
      <w:hyperlink r:id="rId9">
        <w:r w:rsidRPr="00416FFB">
          <w:t>официального опубликования</w:t>
        </w:r>
      </w:hyperlink>
      <w:r w:rsidRPr="00416FFB">
        <w:t>.</w:t>
      </w:r>
    </w:p>
    <w:p w:rsidR="001B5A5C" w:rsidRPr="00416FFB" w:rsidRDefault="00B343B5" w:rsidP="00B343B5">
      <w:pPr>
        <w:tabs>
          <w:tab w:val="left" w:pos="993"/>
        </w:tabs>
        <w:ind w:firstLine="709"/>
        <w:jc w:val="both"/>
      </w:pPr>
      <w:r w:rsidRPr="00416FFB">
        <w:t>5</w:t>
      </w:r>
      <w:r w:rsidR="00FA6F91" w:rsidRPr="00416FFB">
        <w:t>.</w:t>
      </w:r>
      <w:proofErr w:type="gramStart"/>
      <w:r w:rsidR="00FA6F91" w:rsidRPr="00416FFB">
        <w:t>Контроль за</w:t>
      </w:r>
      <w:proofErr w:type="gramEnd"/>
      <w:r w:rsidR="00FA6F91" w:rsidRPr="00416FFB">
        <w:t xml:space="preserve"> исполнением настоящего решения возложить на заместителя главы администрации Воскр</w:t>
      </w:r>
      <w:r w:rsidR="006A779D" w:rsidRPr="00416FFB">
        <w:t>есенского муниципального округа</w:t>
      </w:r>
      <w:r w:rsidR="00FA6F91" w:rsidRPr="00416FFB">
        <w:t>, начальника Управления по благоустройству и работе с территориями администрации Воскресенского муниципального округа</w:t>
      </w:r>
      <w:r w:rsidR="006A779D" w:rsidRPr="00416FFB">
        <w:t xml:space="preserve"> Нижегородской области</w:t>
      </w:r>
      <w:r w:rsidR="00FA6F91" w:rsidRPr="00416FFB">
        <w:t xml:space="preserve"> В.Е. </w:t>
      </w:r>
      <w:proofErr w:type="spellStart"/>
      <w:r w:rsidR="00FA6F91" w:rsidRPr="00416FFB">
        <w:t>Пайкова</w:t>
      </w:r>
      <w:proofErr w:type="spellEnd"/>
      <w:r w:rsidR="00FA6F91" w:rsidRPr="00416FFB">
        <w:t>.</w:t>
      </w:r>
    </w:p>
    <w:p w:rsidR="001B5A5C" w:rsidRDefault="001B5A5C">
      <w:pPr>
        <w:tabs>
          <w:tab w:val="left" w:pos="993"/>
        </w:tabs>
      </w:pPr>
    </w:p>
    <w:p w:rsidR="001B5A5C" w:rsidRDefault="001B5A5C">
      <w:pPr>
        <w:tabs>
          <w:tab w:val="left" w:pos="993"/>
        </w:tabs>
      </w:pPr>
    </w:p>
    <w:p w:rsidR="001B5A5C" w:rsidRDefault="001B5A5C">
      <w:pPr>
        <w:tabs>
          <w:tab w:val="left" w:pos="993"/>
        </w:tabs>
      </w:pPr>
    </w:p>
    <w:p w:rsidR="001B5A5C" w:rsidRDefault="00FA6F91">
      <w:pPr>
        <w:widowControl w:val="0"/>
        <w:ind w:firstLine="426"/>
        <w:jc w:val="both"/>
      </w:pPr>
      <w:r>
        <w:t>Председа</w:t>
      </w:r>
      <w:r w:rsidR="006A779D">
        <w:t xml:space="preserve">тель </w:t>
      </w:r>
      <w:r w:rsidR="006A779D">
        <w:tab/>
      </w:r>
      <w:r w:rsidR="006A779D">
        <w:tab/>
      </w:r>
      <w:r w:rsidR="006A779D">
        <w:tab/>
      </w:r>
      <w:r w:rsidR="006A779D">
        <w:tab/>
      </w:r>
      <w:r w:rsidR="006A779D">
        <w:tab/>
      </w:r>
      <w:r w:rsidR="006A779D">
        <w:tab/>
      </w:r>
      <w:r>
        <w:t>Глава местного самоуправления</w:t>
      </w:r>
    </w:p>
    <w:p w:rsidR="001B5A5C" w:rsidRDefault="00FA6F91">
      <w:pPr>
        <w:widowControl w:val="0"/>
        <w:ind w:firstLine="426"/>
        <w:jc w:val="both"/>
      </w:pPr>
      <w:r>
        <w:t xml:space="preserve">Совета депутатов округа    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округа</w:t>
      </w:r>
      <w:proofErr w:type="spellEnd"/>
      <w:proofErr w:type="gramEnd"/>
    </w:p>
    <w:p w:rsidR="001B5A5C" w:rsidRDefault="00FA6F91">
      <w:pPr>
        <w:widowControl w:val="0"/>
        <w:ind w:firstLine="426"/>
        <w:jc w:val="both"/>
      </w:pPr>
      <w:r>
        <w:t xml:space="preserve">                                 И.Д. Оржанцев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Запевалов</w:t>
      </w:r>
    </w:p>
    <w:p w:rsidR="001B5A5C" w:rsidRDefault="00FA6F91">
      <w:r>
        <w:br w:type="page"/>
      </w:r>
    </w:p>
    <w:p w:rsidR="001B5A5C" w:rsidRPr="00444D50" w:rsidRDefault="00FA6F91">
      <w:pPr>
        <w:jc w:val="right"/>
        <w:rPr>
          <w:b/>
        </w:rPr>
      </w:pPr>
      <w:r w:rsidRPr="00444D50">
        <w:rPr>
          <w:b/>
        </w:rPr>
        <w:lastRenderedPageBreak/>
        <w:t>Утверждено</w:t>
      </w:r>
    </w:p>
    <w:p w:rsidR="001B5A5C" w:rsidRDefault="00FA6F91">
      <w:pPr>
        <w:jc w:val="right"/>
      </w:pPr>
      <w:r>
        <w:t>Решением Совета депутатов</w:t>
      </w:r>
    </w:p>
    <w:p w:rsidR="001B5A5C" w:rsidRDefault="00FA6F91">
      <w:pPr>
        <w:jc w:val="right"/>
      </w:pPr>
      <w:r>
        <w:t>Воскресенского муниципального округа</w:t>
      </w:r>
    </w:p>
    <w:p w:rsidR="006A779D" w:rsidRDefault="006A779D">
      <w:pPr>
        <w:jc w:val="right"/>
      </w:pPr>
      <w:r>
        <w:t>Нижегородской области</w:t>
      </w:r>
    </w:p>
    <w:p w:rsidR="001B5A5C" w:rsidRPr="00DE527B" w:rsidRDefault="00FA6F91">
      <w:pPr>
        <w:jc w:val="right"/>
      </w:pPr>
      <w:r w:rsidRPr="00DE527B">
        <w:t xml:space="preserve">от </w:t>
      </w:r>
      <w:r w:rsidR="00DE527B" w:rsidRPr="00DE527B">
        <w:t>__________</w:t>
      </w:r>
      <w:r w:rsidRPr="00DE527B">
        <w:t xml:space="preserve"> 202</w:t>
      </w:r>
      <w:r w:rsidR="00DE527B" w:rsidRPr="00DE527B">
        <w:t>6 года № ___</w:t>
      </w:r>
    </w:p>
    <w:p w:rsidR="001B5A5C" w:rsidRDefault="001B5A5C">
      <w:pPr>
        <w:jc w:val="right"/>
      </w:pPr>
    </w:p>
    <w:p w:rsidR="00EB3F92" w:rsidRDefault="00EB3F92">
      <w:pPr>
        <w:jc w:val="right"/>
      </w:pPr>
    </w:p>
    <w:p w:rsidR="001B5A5C" w:rsidRDefault="00FA6F91" w:rsidP="00BC1DAF">
      <w:pPr>
        <w:jc w:val="center"/>
        <w:rPr>
          <w:b/>
        </w:rPr>
      </w:pPr>
      <w:r>
        <w:rPr>
          <w:b/>
        </w:rPr>
        <w:t>Положение</w:t>
      </w:r>
    </w:p>
    <w:p w:rsidR="00BC1DAF" w:rsidRPr="00BC1DAF" w:rsidRDefault="00FA6F91" w:rsidP="00BC1DAF">
      <w:pPr>
        <w:jc w:val="center"/>
        <w:rPr>
          <w:i/>
        </w:rPr>
      </w:pPr>
      <w:r>
        <w:rPr>
          <w:b/>
        </w:rPr>
        <w:t>о муниципальном контроле в сфере благоустройства на территории Воскресенского муниципального округа Нижегородской области</w:t>
      </w:r>
    </w:p>
    <w:p w:rsidR="00BC1DAF" w:rsidRPr="00BC1DAF" w:rsidRDefault="00BC1DAF" w:rsidP="00BC1DAF">
      <w:pPr>
        <w:widowControl w:val="0"/>
        <w:jc w:val="center"/>
        <w:rPr>
          <w:lang w:bidi="ru-RU"/>
        </w:rPr>
      </w:pPr>
      <w:r w:rsidRPr="00BC1DAF">
        <w:rPr>
          <w:lang w:bidi="ru-RU"/>
        </w:rPr>
        <w:t>(далее - Положение)</w:t>
      </w:r>
    </w:p>
    <w:p w:rsidR="00BC1DAF" w:rsidRDefault="00BC1DAF" w:rsidP="00BC1DAF">
      <w:pPr>
        <w:widowControl w:val="0"/>
        <w:ind w:firstLine="567"/>
        <w:jc w:val="both"/>
        <w:rPr>
          <w:lang w:bidi="ru-RU"/>
        </w:rPr>
      </w:pPr>
    </w:p>
    <w:p w:rsidR="000E510B" w:rsidRDefault="000E510B" w:rsidP="000E510B">
      <w:pPr>
        <w:pStyle w:val="normal1"/>
        <w:widowControl w:val="0"/>
        <w:ind w:firstLine="567"/>
        <w:jc w:val="center"/>
      </w:pPr>
      <w:r>
        <w:rPr>
          <w:b/>
        </w:rPr>
        <w:t>1.Общие положения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 xml:space="preserve">1.1.Настоящее Положение устанавливает порядок осуществления муниципального контроля в сфере благоустройства на территории Воскресенского муниципального округа Нижегородской области (далее - </w:t>
      </w:r>
      <w:r w:rsidRPr="00E11D7B">
        <w:t>муниципальный контроль в сфере благоустройства</w:t>
      </w:r>
      <w:r>
        <w:t>).</w:t>
      </w:r>
    </w:p>
    <w:p w:rsidR="000E510B" w:rsidRDefault="000E510B" w:rsidP="000E510B">
      <w:pPr>
        <w:pStyle w:val="normal1"/>
        <w:widowControl w:val="0"/>
        <w:ind w:firstLine="709"/>
        <w:jc w:val="both"/>
      </w:pPr>
      <w:bookmarkStart w:id="0" w:name="_oq4w2dv7zcvg"/>
      <w:bookmarkEnd w:id="0"/>
      <w:r>
        <w:t>Муниципальный контроль в сфере благоустройства осуществляется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Муниципальный контроль в сфере благоустройства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0E510B" w:rsidRDefault="000E510B" w:rsidP="000E510B">
      <w:pPr>
        <w:pStyle w:val="normal1"/>
        <w:widowControl w:val="0"/>
        <w:ind w:firstLine="709"/>
        <w:jc w:val="both"/>
      </w:pPr>
      <w:bookmarkStart w:id="1" w:name="_bxq1rbq4v2ua"/>
      <w:bookmarkEnd w:id="1"/>
      <w:r>
        <w:t>1.2.Предметом муниципального контроля в сфере благоустройства являются: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 xml:space="preserve">1)соблюдение требований правил благоустройства Воскресенского муниципального </w:t>
      </w:r>
      <w:r w:rsidRPr="0016309E">
        <w:t xml:space="preserve">округа Нижегородской области (далее - </w:t>
      </w:r>
      <w:r w:rsidR="005B0DCF" w:rsidRPr="0016309E">
        <w:t>П</w:t>
      </w:r>
      <w:r w:rsidRPr="0016309E">
        <w:t>равила благоустройства) и других нормативных</w:t>
      </w:r>
      <w:r>
        <w:t xml:space="preserve"> правовых актов в сфере благоустройства;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2)соблюдение требований к обеспечению доступности для инвалидов объектов социальной, инженерной и транспортной инфраструктуры и предоставляемых услуг;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3)исполнение решений, принимаемых по результатам контрольных мероприятий.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 xml:space="preserve">1.3.Муниципальный контроль в сфере благоустройства осуществляется администрацией Воскресенского муниципального округа Нижегородской области (далее - </w:t>
      </w:r>
      <w:r w:rsidRPr="00E11D7B">
        <w:t>Администрация</w:t>
      </w:r>
      <w:r>
        <w:t>).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1.4.Должностными лицами, уполномоченными на осуществление муниципального контроля в сфере благоустройства, являются: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а</w:t>
      </w:r>
      <w:proofErr w:type="gramStart"/>
      <w:r>
        <w:t>)Г</w:t>
      </w:r>
      <w:proofErr w:type="gramEnd"/>
      <w:r>
        <w:t>лава местного самоуправления Воскресенского муниципального округа Нижегородской области;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б</w:t>
      </w:r>
      <w:proofErr w:type="gramStart"/>
      <w:r>
        <w:t>)З</w:t>
      </w:r>
      <w:proofErr w:type="gramEnd"/>
      <w:r>
        <w:t>аместитель главы администрации, начальник Управления по благоустройству и работе с территориями администрации Воскресенского муниципального округа Нижегородской области;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в</w:t>
      </w:r>
      <w:proofErr w:type="gramStart"/>
      <w:r>
        <w:t>)Н</w:t>
      </w:r>
      <w:proofErr w:type="gramEnd"/>
      <w:r>
        <w:t>ачальник отдела и сотрудники отдела по благоустройству и работе с территориями администрации Воскресенского муниципального округа Нижегородской области, наделённые полномочиями в области муниципального контроля;</w:t>
      </w:r>
    </w:p>
    <w:p w:rsidR="000E510B" w:rsidRDefault="000E510B" w:rsidP="000E510B">
      <w:pPr>
        <w:ind w:firstLine="709"/>
        <w:jc w:val="both"/>
      </w:pPr>
      <w:r>
        <w:t>г</w:t>
      </w:r>
      <w:proofErr w:type="gramStart"/>
      <w:r>
        <w:t>)Н</w:t>
      </w:r>
      <w:proofErr w:type="gramEnd"/>
      <w:r>
        <w:t>ачальники и сотрудники территориальных отделов и территориальных секторов наделённые полномочиями в области муниципального контроля:</w:t>
      </w:r>
    </w:p>
    <w:p w:rsidR="000E510B" w:rsidRDefault="000E510B" w:rsidP="000E510B">
      <w:pPr>
        <w:ind w:firstLine="709"/>
        <w:jc w:val="both"/>
      </w:pPr>
      <w:r>
        <w:rPr>
          <w:rFonts w:eastAsia="Times New Roman CYR"/>
          <w:spacing w:val="-6"/>
        </w:rPr>
        <w:t xml:space="preserve">-Начальник и сотрудники Воскресенского территориального отдела администрации </w:t>
      </w:r>
      <w:r>
        <w:rPr>
          <w:spacing w:val="-6"/>
        </w:rPr>
        <w:t>Воскресенского муниципального округа</w:t>
      </w:r>
      <w:r>
        <w:rPr>
          <w:rFonts w:eastAsia="Times New Roman CYR"/>
          <w:spacing w:val="-6"/>
        </w:rPr>
        <w:t>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- Начальник Владимирского территориального отдела администрации Воскресенского муниципального округа;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-Начальник Богородского территориального отдела администрации Воскресенского муниципального округа;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 xml:space="preserve">-Начальник </w:t>
      </w:r>
      <w:proofErr w:type="spellStart"/>
      <w:r>
        <w:t>Заветлужского</w:t>
      </w:r>
      <w:proofErr w:type="spellEnd"/>
      <w:r>
        <w:t xml:space="preserve"> территориального отдела администрации Воскресенского муниципального округа;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lastRenderedPageBreak/>
        <w:t xml:space="preserve">-Начальник </w:t>
      </w:r>
      <w:proofErr w:type="spellStart"/>
      <w:r>
        <w:t>Глуховского</w:t>
      </w:r>
      <w:proofErr w:type="spellEnd"/>
      <w:r>
        <w:t xml:space="preserve"> территориального сектора администрации Воскресенского муниципального округа;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 xml:space="preserve">-Начальник </w:t>
      </w:r>
      <w:proofErr w:type="spellStart"/>
      <w:r>
        <w:t>Нахратовского</w:t>
      </w:r>
      <w:proofErr w:type="spellEnd"/>
      <w:r>
        <w:t xml:space="preserve"> территориального сектора администрации Воскресенского муниципального округа;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 xml:space="preserve">(далее — </w:t>
      </w:r>
      <w:r w:rsidRPr="00E11D7B">
        <w:t>инспекторы, так же контрольные органы</w:t>
      </w:r>
      <w:r>
        <w:t>) которые: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r>
        <w:t>-при выявлении нарушений обязательных требований обязаны принимать меры, установленные действующим законодательством, в том числе предусмотренные частью 2 статьи 90 Федерального закона от 31 июля 2020 г</w:t>
      </w:r>
      <w:r w:rsidR="0094259A">
        <w:t>ода</w:t>
      </w:r>
      <w:r>
        <w:t xml:space="preserve"> № 248 «О государственном контроле (надзоре) и </w:t>
      </w:r>
      <w:r w:rsidRPr="00E11D7B">
        <w:t xml:space="preserve">муниципальном контроле в Российской Федерации» (далее </w:t>
      </w:r>
      <w:r w:rsidR="0094259A" w:rsidRPr="00E11D7B">
        <w:t>–</w:t>
      </w:r>
      <w:r w:rsidRPr="00E11D7B">
        <w:t xml:space="preserve"> </w:t>
      </w:r>
      <w:r w:rsidR="0094259A" w:rsidRPr="00E11D7B">
        <w:t>Федеральный закон</w:t>
      </w:r>
      <w:r w:rsidRPr="00E11D7B">
        <w:t xml:space="preserve"> № </w:t>
      </w:r>
      <w:r w:rsidRPr="0016309E">
        <w:t>248-ФЗ);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r w:rsidRPr="0016309E">
        <w:t>-непосредственно осуществляют контрольные и профилактические мероприятия, решение о проведении которых принято в установленном порядке;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r w:rsidRPr="0016309E">
        <w:t>-составляют протоколы контрольных действий, и прилагаемые к нему документы;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r w:rsidRPr="0016309E">
        <w:t>-вправе направлять контролируемому лицу требования о предоставлении информации;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r w:rsidRPr="0016309E">
        <w:t>-составляют акт (заключение) по итогам контрольного мероприятия;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r w:rsidRPr="0016309E">
        <w:t>-составляют и направляют контролируемому лицу предписание об устранении нарушений, устанавливают сроки исполнения предписания в соответствии с действующим законодательством;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r w:rsidRPr="0016309E">
        <w:t>-вправе, а в установленных случаях обязаны, осуществлять фото и видео фиксацию, в порядке, установленном нормативными правовыми актами;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r w:rsidRPr="0016309E">
        <w:t>-вправе для целей проведения контрольных мероприятий использовать находящиеся в его распоряжении, в том числе в личной собственности, технические средства фото, аудио и видео фиксации;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r w:rsidRPr="0016309E">
        <w:t>-используют специальное оборудование и (или) технические приборы для целей проведения контрольных мероприятий, в том числе является допущенным к использованию специального оборудования, которое применяется в ходе контрольного мероприятия;</w:t>
      </w:r>
    </w:p>
    <w:p w:rsidR="000E510B" w:rsidRDefault="000E510B" w:rsidP="00413B41">
      <w:pPr>
        <w:pStyle w:val="normal1"/>
        <w:widowControl w:val="0"/>
        <w:ind w:firstLine="709"/>
        <w:jc w:val="both"/>
      </w:pPr>
      <w:r w:rsidRPr="0016309E">
        <w:t>-вправе, в ходе профилактического визита, осуществлять консультирование,</w:t>
      </w:r>
      <w:r w:rsidR="00413B41" w:rsidRPr="0016309E">
        <w:t xml:space="preserve"> </w:t>
      </w:r>
      <w:r w:rsidRPr="0016309E">
        <w:t>информирование, направлять рекомендации контролируемому лицу;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-готовят и направляют контролируемым лицам предостережения о недопустимости нарушения обязательных требований;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-готовят и направляют контролируемым лицам рекомендации о соблюдении обязательных требований, в том числе в ходе проведения контрольных и профилактических мероприятий;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 xml:space="preserve">-если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незамедлительно направляют информацию об этом начальнику Управления </w:t>
      </w:r>
      <w:r w:rsidRPr="007E020D">
        <w:t>по благоустройству и работе с территориями администрации Воскресенского муниципального округа Нижегородской области</w:t>
      </w:r>
      <w:r>
        <w:t xml:space="preserve"> </w:t>
      </w:r>
      <w:r w:rsidRPr="00E11D7B">
        <w:t>(далее – Управление);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r>
        <w:t>-вправе обращаться в соответствии с Федеральным законом от 7 февраля 2011 г</w:t>
      </w:r>
      <w:r w:rsidR="0094259A">
        <w:t>ода</w:t>
      </w:r>
      <w:r>
        <w:t xml:space="preserve"> № 3-ФЗ «О полиции» за содействием к органам полиции в случаях, если инспектору оказывается </w:t>
      </w:r>
      <w:r w:rsidRPr="0016309E">
        <w:t>противодействие или угрожает опасность;</w:t>
      </w:r>
    </w:p>
    <w:p w:rsidR="007301C1" w:rsidRPr="0016309E" w:rsidRDefault="007301C1" w:rsidP="000E510B">
      <w:pPr>
        <w:pStyle w:val="normal1"/>
        <w:widowControl w:val="0"/>
        <w:ind w:firstLine="709"/>
        <w:jc w:val="both"/>
      </w:pPr>
      <w:proofErr w:type="gramStart"/>
      <w:r w:rsidRPr="0016309E">
        <w:t>-</w:t>
      </w:r>
      <w:r w:rsidR="00541EB1" w:rsidRPr="0016309E">
        <w:t>не препятствует</w:t>
      </w:r>
      <w:r w:rsidRPr="0016309E">
        <w:t xml:space="preserve">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</w:t>
      </w:r>
      <w:r w:rsidR="00541EB1" w:rsidRPr="0016309E">
        <w:t>Нижегородской области</w:t>
      </w:r>
      <w:r w:rsidRPr="0016309E">
        <w:t xml:space="preserve"> при проведении контрольных мероприятий (за исключением контрольных мероприятий, при проведении которых не</w:t>
      </w:r>
      <w:proofErr w:type="gramEnd"/>
      <w:r w:rsidRPr="0016309E">
        <w:t xml:space="preserve"> требуется взаимодействие контрольных органов с контролируемыми лицами) и в случаях, предусмотренных Федеральным законом</w:t>
      </w:r>
      <w:r w:rsidR="00541EB1" w:rsidRPr="0016309E">
        <w:t xml:space="preserve"> № 248-ФЗ</w:t>
      </w:r>
      <w:r w:rsidRPr="0016309E">
        <w:t>, осуществлять консультирование;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 w:rsidRPr="0016309E">
        <w:t>-осуществляют иные права и реализуют обязанности, установленные статьей 29</w:t>
      </w:r>
      <w:r>
        <w:t xml:space="preserve"> </w:t>
      </w:r>
      <w:r w:rsidR="0094259A">
        <w:t>Федерального закона</w:t>
      </w:r>
      <w:r>
        <w:t xml:space="preserve"> № 248-ФЗ.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 xml:space="preserve">-должностные лица, уполномоченные осуществлять муниципальный контроль в сфере </w:t>
      </w:r>
      <w:r>
        <w:lastRenderedPageBreak/>
        <w:t xml:space="preserve">благоустройства, при осуществлении муниципального контроля в сфере благоустройства, имеют права, обязанности и несут ответственность в соответствии с </w:t>
      </w:r>
      <w:r w:rsidR="0094259A">
        <w:t>Федеральным з</w:t>
      </w:r>
      <w:r>
        <w:t>аконом № 248-ФЗ и иными федеральными законами.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1.5.Должностным лицом, уполномоченным на принятие решений о проведении контрольных мероприятий, по результатам контрольных мероприятий является: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а</w:t>
      </w:r>
      <w:proofErr w:type="gramStart"/>
      <w:r>
        <w:t>)Г</w:t>
      </w:r>
      <w:proofErr w:type="gramEnd"/>
      <w:r>
        <w:t>лава местного самоуправления Воскресенского муниципального округа Нижегородской области;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б</w:t>
      </w:r>
      <w:proofErr w:type="gramStart"/>
      <w:r>
        <w:t>)З</w:t>
      </w:r>
      <w:proofErr w:type="gramEnd"/>
      <w:r>
        <w:t>аместитель главы администрации, начальник Управления по благоустройству и работе с территориями администрации Воскресенского муниципального округа Нижегородской области;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proofErr w:type="gramStart"/>
      <w:r>
        <w:t>которы</w:t>
      </w:r>
      <w:r w:rsidR="0094259A">
        <w:t>й</w:t>
      </w:r>
      <w:proofErr w:type="gramEnd"/>
      <w:r>
        <w:t xml:space="preserve"> вправе принимать решения и подписывать документы:</w:t>
      </w:r>
    </w:p>
    <w:p w:rsidR="000E510B" w:rsidRDefault="0094259A" w:rsidP="000E510B">
      <w:pPr>
        <w:pStyle w:val="normal1"/>
        <w:widowControl w:val="0"/>
        <w:ind w:firstLine="709"/>
        <w:jc w:val="both"/>
      </w:pPr>
      <w:r>
        <w:t>-</w:t>
      </w:r>
      <w:r w:rsidR="000E510B">
        <w:t xml:space="preserve">о проведении контрольных мероприятий </w:t>
      </w:r>
      <w:proofErr w:type="gramStart"/>
      <w:r w:rsidR="000E510B">
        <w:t>со</w:t>
      </w:r>
      <w:proofErr w:type="gramEnd"/>
      <w:r w:rsidR="000E510B">
        <w:t xml:space="preserve"> взаимодействием;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-о проведении профилактических мероприятий;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-о выдаче задания на проведение контрольного мероприятия без взаимодействия;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-акт (заключение) по итогам контрольного мероприятия;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-предостережения о недопустимости нарушения обязательных требований;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-предписания о недопустимости нарушения обязательных требований;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-протоколы контрольных действий, прилагаемые к нему документы;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r w:rsidRPr="0016309E">
        <w:t>-требования о предоставлении информации контролируемым лицом, устанавливать сроки такого предоставления в рамках проведения контрольных мероприятий.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proofErr w:type="gramStart"/>
      <w:r w:rsidRPr="0016309E">
        <w:t>1.6.К отношениям, связанным с осуществлением муниципального контроля</w:t>
      </w:r>
      <w:r w:rsidR="004060EF" w:rsidRPr="0016309E">
        <w:t xml:space="preserve"> в сфере благоустройства</w:t>
      </w:r>
      <w:r w:rsidRPr="0016309E">
        <w:t>, организацией и проведением профилактических мероприятий, контрольных мероприятий применяются положения Гражданского кодекса Российской Федерации, Кодекса Российской Федерации об адм</w:t>
      </w:r>
      <w:r w:rsidR="004060EF" w:rsidRPr="0016309E">
        <w:t>инистративных правонарушениях, Федерального з</w:t>
      </w:r>
      <w:r w:rsidRPr="0016309E">
        <w:t>акона № 248-ФЗ, Федерального закона от 13 июля 2015 г</w:t>
      </w:r>
      <w:r w:rsidR="00E07792" w:rsidRPr="0016309E">
        <w:t>ода</w:t>
      </w:r>
      <w:r w:rsidRPr="0016309E">
        <w:t xml:space="preserve"> № 218-ФЗ «О государственной регистрации недвижимости», постановления Правительства Российской Федерации от 10 марта 2022 г</w:t>
      </w:r>
      <w:r w:rsidR="00E07792" w:rsidRPr="0016309E">
        <w:t>ода</w:t>
      </w:r>
      <w:r w:rsidRPr="0016309E">
        <w:t xml:space="preserve"> № 336 «Об особенностях организации и осуществления</w:t>
      </w:r>
      <w:proofErr w:type="gramEnd"/>
      <w:r w:rsidRPr="0016309E">
        <w:t xml:space="preserve"> государственного контроля (надзора), муниципального контроля», Кодекса Нижегородской области об административных правонарушениях от 20 мая 2003 г</w:t>
      </w:r>
      <w:r w:rsidR="00E07792" w:rsidRPr="0016309E">
        <w:t>ода</w:t>
      </w:r>
      <w:r w:rsidRPr="0016309E">
        <w:t xml:space="preserve"> № 34-З, Закон</w:t>
      </w:r>
      <w:r w:rsidR="004060EF" w:rsidRPr="0016309E">
        <w:t>а</w:t>
      </w:r>
      <w:r w:rsidRPr="0016309E">
        <w:t xml:space="preserve"> Нижегородской области от 7 ноября 2013 г</w:t>
      </w:r>
      <w:r w:rsidR="00E07792" w:rsidRPr="0016309E">
        <w:t>ода</w:t>
      </w:r>
      <w:r w:rsidRPr="0016309E">
        <w:t xml:space="preserve"> № 144-З, Правил благоустройства Воскресенского муниципального округа Нижегородской области, Устава Воскресенского муниципального округа Нижегородской области.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bookmarkStart w:id="2" w:name="_ln5jsjbwspm7"/>
      <w:bookmarkEnd w:id="2"/>
      <w:r w:rsidRPr="0016309E">
        <w:t>1.7.Объектами муниципального контроля в сфере благоустройства являются: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bookmarkStart w:id="3" w:name="_iuq8xs3wdj66"/>
      <w:bookmarkEnd w:id="3"/>
      <w:r w:rsidRPr="0016309E">
        <w:t>-деятельность, действия (бездействие) контролируемы</w:t>
      </w:r>
      <w:r w:rsidR="00B141CC" w:rsidRPr="0016309E">
        <w:t xml:space="preserve">х лиц, связанные с соблюдением </w:t>
      </w:r>
      <w:r w:rsidR="00E93F43" w:rsidRPr="0016309E">
        <w:t>П</w:t>
      </w:r>
      <w:r w:rsidRPr="0016309E">
        <w:t>равил благоустройства и других нормативных правовых актов в сфере благоустройства;</w:t>
      </w:r>
    </w:p>
    <w:p w:rsidR="000E510B" w:rsidRPr="00E11D7B" w:rsidRDefault="000E510B" w:rsidP="000E510B">
      <w:pPr>
        <w:pStyle w:val="normal1"/>
        <w:widowControl w:val="0"/>
        <w:ind w:firstLine="709"/>
        <w:jc w:val="both"/>
      </w:pPr>
      <w:r w:rsidRPr="0016309E">
        <w:t>-здания, помещения, сооружения, линейные объекты, земельные и лесные участки,</w:t>
      </w:r>
      <w:r>
        <w:t xml:space="preserve"> оборудование, устройства, предметы, материалы, транспортные средства и другие объекты, которыми граждане и организации владеют </w:t>
      </w:r>
      <w:r w:rsidR="00E93F43">
        <w:t>и (или) пользуются и к которым П</w:t>
      </w:r>
      <w:r>
        <w:t xml:space="preserve">равилами </w:t>
      </w:r>
      <w:r w:rsidRPr="00E11D7B">
        <w:t>благоустройства и другими нормативными правовыми актами в сфере благоустройства предъявляются обязательные требования (далее - объекты);</w:t>
      </w:r>
    </w:p>
    <w:p w:rsidR="000E510B" w:rsidRPr="00E11D7B" w:rsidRDefault="000E510B" w:rsidP="000E510B">
      <w:pPr>
        <w:pStyle w:val="normal1"/>
        <w:widowControl w:val="0"/>
        <w:ind w:firstLine="709"/>
        <w:jc w:val="both"/>
      </w:pPr>
      <w:r w:rsidRPr="00E11D7B">
        <w:t>-результаты деятельности контролируемых лиц, в том числе работы и услуги, к которым Правилами благоустройства предъявляются обязательные требования.</w:t>
      </w:r>
    </w:p>
    <w:p w:rsidR="000E510B" w:rsidRPr="00E11D7B" w:rsidRDefault="000E510B" w:rsidP="000E510B">
      <w:pPr>
        <w:pStyle w:val="normal1"/>
        <w:widowControl w:val="0"/>
        <w:ind w:firstLine="709"/>
        <w:jc w:val="both"/>
      </w:pPr>
      <w:r w:rsidRPr="00E11D7B">
        <w:t>Муниципальный контроль в сфере благоустройства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(далее - контролируемые лица).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 w:rsidRPr="00E11D7B">
        <w:t>1.8.Администрации в рамках осуществления муниципального контроля в сфере благоустройства обеспечивается учет объектов муниципального контроля в сфере</w:t>
      </w:r>
      <w:r>
        <w:t xml:space="preserve"> благоустройства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:rsidR="000E510B" w:rsidRDefault="000E510B" w:rsidP="000E510B">
      <w:pPr>
        <w:pStyle w:val="normal1"/>
        <w:widowControl w:val="0"/>
        <w:ind w:firstLine="709"/>
        <w:jc w:val="both"/>
      </w:pPr>
      <w:r>
        <w:t>Внесение сведений о новых объектах контроля в перечень, исключение объектов контроля из перечня, уточнение сведений об объектах контроля осуществляется контр</w:t>
      </w:r>
      <w:r w:rsidR="00414F26">
        <w:t xml:space="preserve">ольными </w:t>
      </w:r>
      <w:r w:rsidR="00414F26">
        <w:lastRenderedPageBreak/>
        <w:t xml:space="preserve">органами Администрации </w:t>
      </w:r>
      <w:r>
        <w:t>в течение 5 дней со дня поступления соответствующей информации.</w:t>
      </w:r>
    </w:p>
    <w:p w:rsidR="000E510B" w:rsidRPr="0016309E" w:rsidRDefault="000E510B" w:rsidP="000E510B">
      <w:pPr>
        <w:pStyle w:val="normal1"/>
        <w:widowControl w:val="0"/>
        <w:ind w:firstLine="709"/>
        <w:jc w:val="both"/>
      </w:pPr>
      <w:r w:rsidRPr="0016309E">
        <w:t xml:space="preserve">Перечень объектов контроля с указанием категорий риска размещается на официальном сайте </w:t>
      </w:r>
      <w:r w:rsidR="004A302C" w:rsidRPr="0016309E">
        <w:t xml:space="preserve">администрации </w:t>
      </w:r>
      <w:r w:rsidRPr="0016309E">
        <w:t>Воскресенского муниципального округа Нижегородской области в информационно-телекоммуникационной сети «Интернет» по адресу: https://voskresenskoe.nobl.ru/ (далее - официальный сайт).</w:t>
      </w:r>
    </w:p>
    <w:p w:rsidR="000E510B" w:rsidRPr="0016309E" w:rsidRDefault="000E510B" w:rsidP="001A79B4">
      <w:pPr>
        <w:pStyle w:val="normal1"/>
        <w:widowControl w:val="0"/>
        <w:ind w:firstLine="709"/>
        <w:jc w:val="both"/>
      </w:pPr>
      <w:r w:rsidRPr="0016309E">
        <w:t>1.9.</w:t>
      </w:r>
      <w:r w:rsidR="001A79B4" w:rsidRPr="0016309E">
        <w:t>Документы, оформляемые контрольным органом при осуществлении муниципального контроля</w:t>
      </w:r>
      <w:r w:rsidR="003A7C1A" w:rsidRPr="0016309E">
        <w:t xml:space="preserve"> в сфере благоустройства</w:t>
      </w:r>
      <w:r w:rsidR="001A79B4" w:rsidRPr="0016309E">
        <w:t>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1A79B4" w:rsidRPr="0016309E" w:rsidRDefault="001A79B4" w:rsidP="001A79B4">
      <w:pPr>
        <w:pStyle w:val="normal1"/>
        <w:widowControl w:val="0"/>
        <w:ind w:firstLine="709"/>
        <w:jc w:val="both"/>
      </w:pPr>
      <w:r w:rsidRPr="0016309E">
        <w:t xml:space="preserve">1.10.Решения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</w:t>
      </w:r>
      <w:r w:rsidR="003C32CA" w:rsidRPr="0016309E">
        <w:t>в порядке, установленном частью 1.1. статьи 21 Федерального закона № 248-ФЗ</w:t>
      </w:r>
      <w:r w:rsidRPr="0016309E">
        <w:t>.</w:t>
      </w:r>
    </w:p>
    <w:p w:rsidR="001A79B4" w:rsidRPr="0016309E" w:rsidRDefault="001A79B4" w:rsidP="001A79B4">
      <w:pPr>
        <w:pStyle w:val="normal1"/>
        <w:widowControl w:val="0"/>
        <w:ind w:firstLine="709"/>
        <w:jc w:val="both"/>
      </w:pPr>
    </w:p>
    <w:p w:rsidR="000E510B" w:rsidRPr="0016309E" w:rsidRDefault="000E510B" w:rsidP="000E510B">
      <w:pPr>
        <w:pStyle w:val="normal1"/>
        <w:widowControl w:val="0"/>
        <w:ind w:firstLine="567"/>
        <w:jc w:val="center"/>
      </w:pPr>
      <w:r w:rsidRPr="0016309E">
        <w:rPr>
          <w:b/>
        </w:rPr>
        <w:t>2.Управление рисками причинения вреда (ущерба)</w:t>
      </w:r>
      <w:r w:rsidR="00E07792" w:rsidRPr="0016309E">
        <w:rPr>
          <w:b/>
        </w:rPr>
        <w:t xml:space="preserve"> </w:t>
      </w:r>
      <w:r w:rsidRPr="0016309E">
        <w:rPr>
          <w:b/>
        </w:rPr>
        <w:t>охраняемым законом ценностям при осуществлении</w:t>
      </w:r>
      <w:r w:rsidR="00E07792" w:rsidRPr="0016309E">
        <w:rPr>
          <w:b/>
        </w:rPr>
        <w:t xml:space="preserve"> </w:t>
      </w:r>
      <w:r w:rsidRPr="0016309E">
        <w:rPr>
          <w:b/>
        </w:rPr>
        <w:t>муниципального контроля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 xml:space="preserve">2.1.При осуществлении муниципального контроля в сфере благоустройства в соответствии с </w:t>
      </w:r>
      <w:r w:rsidR="00E07792" w:rsidRPr="0016309E">
        <w:t>Федеральным з</w:t>
      </w:r>
      <w:r w:rsidRPr="0016309E">
        <w:t>аконом № 248-ФЗ применяется система оценки и управления рисками.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 w:rsidRPr="0016309E">
        <w:t xml:space="preserve">2.2.Контрольные органы Администрации для целей управления рисками причинения вреда (ущерба) при осуществлении муниципального контроля </w:t>
      </w:r>
      <w:r w:rsidR="00101D98" w:rsidRPr="0016309E">
        <w:t xml:space="preserve">в сфере благоустройства </w:t>
      </w:r>
      <w:r w:rsidRPr="0016309E">
        <w:t>относят объекты контроля к одной из следующих категорий риска причинения вреда (ущерба) (далее -</w:t>
      </w:r>
      <w:r>
        <w:t xml:space="preserve"> </w:t>
      </w:r>
      <w:r w:rsidRPr="00E11D7B">
        <w:t>категории риска):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1)средний риск;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2)умеренный риск;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3)низкий риск.</w:t>
      </w:r>
    </w:p>
    <w:p w:rsidR="00753818" w:rsidRPr="0016309E" w:rsidRDefault="00753818" w:rsidP="00314AA1">
      <w:pPr>
        <w:pStyle w:val="normal1"/>
        <w:widowControl w:val="0"/>
        <w:ind w:firstLine="709"/>
        <w:jc w:val="both"/>
      </w:pPr>
      <w:r w:rsidRPr="0016309E">
        <w:t>Объект контроля считается отнесенным к одной из категорий риска после внесения сведений в единый реестр видов контроля.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2.3.Критериями отнесения объектов контроля к категориям риска являются следующие нарушения (признаки нарушения) обязательных требований:</w:t>
      </w:r>
    </w:p>
    <w:tbl>
      <w:tblPr>
        <w:tblStyle w:val="TableNormal"/>
        <w:tblW w:w="10158" w:type="dxa"/>
        <w:tblInd w:w="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723"/>
        <w:gridCol w:w="1994"/>
        <w:gridCol w:w="3622"/>
        <w:gridCol w:w="3819"/>
      </w:tblGrid>
      <w:tr w:rsidR="000E510B" w:rsidRPr="0016309E" w:rsidTr="00837DE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510B" w:rsidRPr="0016309E" w:rsidRDefault="00101D98" w:rsidP="00101D98">
            <w:pPr>
              <w:pStyle w:val="normal1"/>
              <w:widowControl w:val="0"/>
              <w:jc w:val="center"/>
              <w:rPr>
                <w:b/>
              </w:rPr>
            </w:pPr>
            <w:proofErr w:type="gramStart"/>
            <w:r w:rsidRPr="0016309E">
              <w:rPr>
                <w:b/>
              </w:rPr>
              <w:t>п</w:t>
            </w:r>
            <w:proofErr w:type="gramEnd"/>
            <w:r w:rsidR="000E510B" w:rsidRPr="0016309E">
              <w:rPr>
                <w:b/>
              </w:rPr>
              <w:t>/п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510B" w:rsidRPr="0016309E" w:rsidRDefault="000E510B" w:rsidP="00101D98">
            <w:pPr>
              <w:pStyle w:val="normal1"/>
              <w:widowControl w:val="0"/>
              <w:jc w:val="center"/>
              <w:rPr>
                <w:b/>
              </w:rPr>
            </w:pPr>
            <w:r w:rsidRPr="0016309E">
              <w:rPr>
                <w:b/>
              </w:rPr>
              <w:t>Категории риска</w:t>
            </w:r>
          </w:p>
        </w:tc>
        <w:tc>
          <w:tcPr>
            <w:tcW w:w="3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510B" w:rsidRPr="0016309E" w:rsidRDefault="000E510B" w:rsidP="00101D98">
            <w:pPr>
              <w:pStyle w:val="normal1"/>
              <w:widowControl w:val="0"/>
              <w:jc w:val="center"/>
              <w:rPr>
                <w:b/>
              </w:rPr>
            </w:pPr>
            <w:r w:rsidRPr="0016309E">
              <w:rPr>
                <w:b/>
              </w:rPr>
              <w:t xml:space="preserve">Критерии отнесения объектов муниципального контроля </w:t>
            </w:r>
            <w:r w:rsidR="00101D98" w:rsidRPr="0016309E">
              <w:rPr>
                <w:b/>
              </w:rPr>
              <w:t xml:space="preserve">в сфере благоустройства </w:t>
            </w:r>
            <w:r w:rsidRPr="0016309E">
              <w:rPr>
                <w:b/>
              </w:rPr>
              <w:t>к категориям риска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10B" w:rsidRPr="0016309E" w:rsidRDefault="000E510B" w:rsidP="00101D98">
            <w:pPr>
              <w:pStyle w:val="normal1"/>
              <w:widowControl w:val="0"/>
              <w:jc w:val="center"/>
              <w:rPr>
                <w:b/>
              </w:rPr>
            </w:pPr>
            <w:r w:rsidRPr="0016309E">
              <w:rPr>
                <w:b/>
              </w:rPr>
              <w:t>Показатель риска</w:t>
            </w:r>
          </w:p>
        </w:tc>
      </w:tr>
      <w:tr w:rsidR="000E510B" w:rsidTr="00837DEA">
        <w:tc>
          <w:tcPr>
            <w:tcW w:w="722" w:type="dxa"/>
            <w:tcBorders>
              <w:left w:val="single" w:sz="6" w:space="0" w:color="000000"/>
              <w:bottom w:val="single" w:sz="6" w:space="0" w:color="000000"/>
            </w:tcBorders>
          </w:tcPr>
          <w:p w:rsidR="000E510B" w:rsidRPr="0016309E" w:rsidRDefault="00101D98" w:rsidP="00101D98">
            <w:pPr>
              <w:pStyle w:val="normal1"/>
              <w:widowControl w:val="0"/>
            </w:pPr>
            <w:r w:rsidRPr="0016309E">
              <w:t>1</w:t>
            </w:r>
          </w:p>
        </w:tc>
        <w:tc>
          <w:tcPr>
            <w:tcW w:w="1994" w:type="dxa"/>
            <w:tcBorders>
              <w:left w:val="single" w:sz="6" w:space="0" w:color="000000"/>
              <w:bottom w:val="single" w:sz="6" w:space="0" w:color="000000"/>
            </w:tcBorders>
          </w:tcPr>
          <w:p w:rsidR="000E510B" w:rsidRPr="0016309E" w:rsidRDefault="000E510B" w:rsidP="00101D98">
            <w:pPr>
              <w:pStyle w:val="normal1"/>
              <w:widowControl w:val="0"/>
            </w:pPr>
            <w:r w:rsidRPr="0016309E">
              <w:t>Средний риск</w:t>
            </w:r>
          </w:p>
        </w:tc>
        <w:tc>
          <w:tcPr>
            <w:tcW w:w="362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0E510B" w:rsidRPr="0016309E" w:rsidRDefault="000E510B" w:rsidP="00101D98">
            <w:pPr>
              <w:pStyle w:val="normal1"/>
              <w:widowControl w:val="0"/>
              <w:jc w:val="center"/>
            </w:pPr>
            <w:r w:rsidRPr="0016309E">
              <w:t>K=</w:t>
            </w:r>
            <w:proofErr w:type="spellStart"/>
            <w:proofErr w:type="gramStart"/>
            <w:r w:rsidRPr="0016309E">
              <w:t>V</w:t>
            </w:r>
            <w:proofErr w:type="gramEnd"/>
            <w:r w:rsidRPr="0016309E">
              <w:t>пр</w:t>
            </w:r>
            <w:proofErr w:type="spellEnd"/>
            <w:r w:rsidRPr="0016309E">
              <w:t>/</w:t>
            </w:r>
            <w:proofErr w:type="spellStart"/>
            <w:r w:rsidRPr="0016309E">
              <w:t>Vп</w:t>
            </w:r>
            <w:proofErr w:type="spellEnd"/>
          </w:p>
          <w:p w:rsidR="000E510B" w:rsidRPr="0016309E" w:rsidRDefault="000E510B" w:rsidP="00101D98">
            <w:pPr>
              <w:pStyle w:val="normal1"/>
              <w:widowControl w:val="0"/>
              <w:jc w:val="center"/>
            </w:pPr>
            <w:r w:rsidRPr="0016309E">
              <w:t xml:space="preserve">если </w:t>
            </w:r>
            <w:proofErr w:type="spellStart"/>
            <w:r w:rsidRPr="0016309E">
              <w:t>Vп</w:t>
            </w:r>
            <w:proofErr w:type="spellEnd"/>
            <w:r w:rsidRPr="0016309E">
              <w:t>=0, то</w:t>
            </w:r>
            <w:proofErr w:type="gramStart"/>
            <w:r w:rsidRPr="0016309E">
              <w:t xml:space="preserve"> К</w:t>
            </w:r>
            <w:proofErr w:type="gramEnd"/>
            <w:r w:rsidRPr="0016309E">
              <w:t>=0</w:t>
            </w:r>
          </w:p>
        </w:tc>
        <w:tc>
          <w:tcPr>
            <w:tcW w:w="3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10B" w:rsidRDefault="000E510B" w:rsidP="00101D98">
            <w:pPr>
              <w:pStyle w:val="normal1"/>
              <w:widowControl w:val="0"/>
              <w:jc w:val="center"/>
            </w:pPr>
            <w:r w:rsidRPr="0016309E">
              <w:t>От 1 до 2 включительно</w:t>
            </w:r>
          </w:p>
        </w:tc>
      </w:tr>
      <w:tr w:rsidR="000E510B" w:rsidTr="00837DEA">
        <w:tc>
          <w:tcPr>
            <w:tcW w:w="722" w:type="dxa"/>
            <w:tcBorders>
              <w:left w:val="single" w:sz="6" w:space="0" w:color="000000"/>
              <w:bottom w:val="single" w:sz="6" w:space="0" w:color="000000"/>
            </w:tcBorders>
          </w:tcPr>
          <w:p w:rsidR="000E510B" w:rsidRDefault="000E510B" w:rsidP="00101D98">
            <w:pPr>
              <w:pStyle w:val="normal1"/>
              <w:widowControl w:val="0"/>
            </w:pPr>
            <w:r>
              <w:t>2</w:t>
            </w:r>
          </w:p>
        </w:tc>
        <w:tc>
          <w:tcPr>
            <w:tcW w:w="1994" w:type="dxa"/>
            <w:tcBorders>
              <w:left w:val="single" w:sz="6" w:space="0" w:color="000000"/>
              <w:bottom w:val="single" w:sz="6" w:space="0" w:color="000000"/>
            </w:tcBorders>
          </w:tcPr>
          <w:p w:rsidR="000E510B" w:rsidRDefault="000E510B" w:rsidP="00101D98">
            <w:pPr>
              <w:pStyle w:val="normal1"/>
              <w:widowControl w:val="0"/>
            </w:pPr>
            <w:r>
              <w:t>Умеренный риск</w:t>
            </w:r>
          </w:p>
        </w:tc>
        <w:tc>
          <w:tcPr>
            <w:tcW w:w="362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0E510B" w:rsidRDefault="000E510B" w:rsidP="00314AA1">
            <w:pPr>
              <w:pStyle w:val="normal1"/>
              <w:widowControl w:val="0"/>
              <w:spacing w:line="276" w:lineRule="auto"/>
              <w:ind w:firstLine="709"/>
            </w:pPr>
          </w:p>
        </w:tc>
        <w:tc>
          <w:tcPr>
            <w:tcW w:w="3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10B" w:rsidRDefault="000E510B" w:rsidP="00101D98">
            <w:pPr>
              <w:pStyle w:val="normal1"/>
              <w:widowControl w:val="0"/>
              <w:jc w:val="center"/>
            </w:pPr>
            <w:r>
              <w:t>Более 2</w:t>
            </w:r>
          </w:p>
        </w:tc>
      </w:tr>
      <w:tr w:rsidR="000E510B" w:rsidTr="00837DEA">
        <w:tc>
          <w:tcPr>
            <w:tcW w:w="722" w:type="dxa"/>
            <w:tcBorders>
              <w:left w:val="single" w:sz="6" w:space="0" w:color="000000"/>
              <w:bottom w:val="single" w:sz="6" w:space="0" w:color="000000"/>
            </w:tcBorders>
          </w:tcPr>
          <w:p w:rsidR="000E510B" w:rsidRDefault="000E510B" w:rsidP="00101D98">
            <w:pPr>
              <w:pStyle w:val="normal1"/>
              <w:widowControl w:val="0"/>
            </w:pPr>
            <w:r>
              <w:t>3</w:t>
            </w:r>
          </w:p>
        </w:tc>
        <w:tc>
          <w:tcPr>
            <w:tcW w:w="1994" w:type="dxa"/>
            <w:tcBorders>
              <w:left w:val="single" w:sz="6" w:space="0" w:color="000000"/>
              <w:bottom w:val="single" w:sz="6" w:space="0" w:color="000000"/>
            </w:tcBorders>
          </w:tcPr>
          <w:p w:rsidR="000E510B" w:rsidRDefault="000E510B" w:rsidP="00101D98">
            <w:pPr>
              <w:pStyle w:val="normal1"/>
              <w:widowControl w:val="0"/>
            </w:pPr>
            <w:r>
              <w:t>Низкий риск</w:t>
            </w:r>
          </w:p>
        </w:tc>
        <w:tc>
          <w:tcPr>
            <w:tcW w:w="362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0E510B" w:rsidRDefault="000E510B" w:rsidP="00314AA1">
            <w:pPr>
              <w:pStyle w:val="normal1"/>
              <w:widowControl w:val="0"/>
              <w:spacing w:line="276" w:lineRule="auto"/>
              <w:ind w:firstLine="709"/>
            </w:pPr>
          </w:p>
        </w:tc>
        <w:tc>
          <w:tcPr>
            <w:tcW w:w="3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10B" w:rsidRDefault="000E510B" w:rsidP="00101D98">
            <w:pPr>
              <w:pStyle w:val="normal1"/>
              <w:widowControl w:val="0"/>
              <w:jc w:val="center"/>
            </w:pPr>
            <w:r>
              <w:t>0</w:t>
            </w:r>
          </w:p>
        </w:tc>
      </w:tr>
    </w:tbl>
    <w:p w:rsidR="00101D98" w:rsidRDefault="00101D98" w:rsidP="00314AA1">
      <w:pPr>
        <w:pStyle w:val="normal1"/>
        <w:widowControl w:val="0"/>
        <w:ind w:firstLine="709"/>
        <w:jc w:val="both"/>
      </w:pPr>
    </w:p>
    <w:p w:rsidR="000E510B" w:rsidRDefault="000E510B" w:rsidP="00314AA1">
      <w:pPr>
        <w:pStyle w:val="normal1"/>
        <w:widowControl w:val="0"/>
        <w:ind w:firstLine="709"/>
        <w:jc w:val="both"/>
      </w:pPr>
      <w:r>
        <w:t xml:space="preserve">Примечания: </w:t>
      </w:r>
      <w:proofErr w:type="gramStart"/>
      <w:r>
        <w:t>К - показатель риска;</w:t>
      </w:r>
      <w:proofErr w:type="gramEnd"/>
    </w:p>
    <w:p w:rsidR="000E510B" w:rsidRDefault="000E510B" w:rsidP="00314AA1">
      <w:pPr>
        <w:pStyle w:val="normal1"/>
        <w:widowControl w:val="0"/>
        <w:ind w:firstLine="709"/>
        <w:jc w:val="both"/>
      </w:pPr>
      <w:proofErr w:type="spellStart"/>
      <w:proofErr w:type="gramStart"/>
      <w:r>
        <w:t>V</w:t>
      </w:r>
      <w:proofErr w:type="gramEnd"/>
      <w:r>
        <w:t>пр</w:t>
      </w:r>
      <w:proofErr w:type="spellEnd"/>
      <w:r>
        <w:t xml:space="preserve"> - количество выданных контролируемому лицу в календарном году, предшествующем году, в котором принимается решение об отнесении объекта контроля к категории риска, предписаний, предостережений об устранении выявленных нарушений обязательных требований (за исключением отмененных или признанных незаконными решением суда), ед.;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proofErr w:type="spellStart"/>
      <w:proofErr w:type="gramStart"/>
      <w:r>
        <w:t>V</w:t>
      </w:r>
      <w:proofErr w:type="gramEnd"/>
      <w:r>
        <w:t>п</w:t>
      </w:r>
      <w:proofErr w:type="spellEnd"/>
      <w:r>
        <w:t xml:space="preserve"> - количество неисполненных контролируемым лицом в календарном году, предшествующем году, в котором принимается решение об отнесении объекта контроля к категории риска, предписаний, предостережений об устранении выявленных нарушений обязательных требований (за исключением отмененных или признанных незаконными решением суда), ед.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2.3.1.Для категории низкого риска - отсутствие обстоятельств, предусмотренных для категорий среднего и умеренного риска.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 xml:space="preserve">2.4.Контрольные органы Администрации осуществляют категорирование объектов </w:t>
      </w:r>
      <w:r>
        <w:lastRenderedPageBreak/>
        <w:t xml:space="preserve">контроля в порядке, определенном статьей 24 </w:t>
      </w:r>
      <w:r w:rsidR="00E07792">
        <w:t>Федерального з</w:t>
      </w:r>
      <w:r>
        <w:t>акона № 248-ФЗ.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Отнесение объектов контроля к категориям риска и изменение присвоенных объектам контроля категорий риска осуществляются решениями уполномоченного должностного лица, указанного в пункте 1.5 настоящего Положения.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Принятие решения об отнесении объектов контроля к категории низкого риска не требуется. При отсутствии решения об отнесении объектов контроля к категориям среднего и умеренного риска такие объекты считаются отнесенными к низкой категории риска.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bookmarkStart w:id="4" w:name="_63x8p7c7wikf"/>
      <w:bookmarkEnd w:id="4"/>
      <w:r>
        <w:t>Изменение присвоенных объектам контроля категорий риска осуществляется контрольными органами Администрации на основании сопоставления количества выданных и неисполненных предписаний, предостережений в отношении объекта контроля.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2.5.Контрольные органы Администрации при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 xml:space="preserve">2.6.В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</w:t>
      </w:r>
      <w:r w:rsidRPr="0016309E">
        <w:t>применяет индикаторы риска.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Перечень индикаторов риска по муниципальному контролю в сфере благоустройства разрабатывается контрольными органами Администрации и утверждается решением Совета депутатов Воскресенского муниципального округа Нижегородской области</w:t>
      </w:r>
      <w:r>
        <w:rPr>
          <w:i/>
        </w:rPr>
        <w:t>.</w:t>
      </w:r>
    </w:p>
    <w:p w:rsidR="000E510B" w:rsidRDefault="000E510B" w:rsidP="000E510B">
      <w:pPr>
        <w:pStyle w:val="normal1"/>
        <w:widowControl w:val="0"/>
        <w:ind w:firstLine="567"/>
        <w:jc w:val="both"/>
      </w:pPr>
    </w:p>
    <w:p w:rsidR="000E510B" w:rsidRDefault="000E510B" w:rsidP="000E510B">
      <w:pPr>
        <w:pStyle w:val="normal1"/>
        <w:widowControl w:val="0"/>
        <w:ind w:firstLine="567"/>
        <w:jc w:val="center"/>
        <w:rPr>
          <w:b/>
        </w:rPr>
      </w:pPr>
      <w:r>
        <w:rPr>
          <w:b/>
        </w:rPr>
        <w:t>3.Профилактика рисков причинения вреда (ущерба)</w:t>
      </w:r>
    </w:p>
    <w:p w:rsidR="000E510B" w:rsidRDefault="000E510B" w:rsidP="000E510B">
      <w:pPr>
        <w:pStyle w:val="normal1"/>
        <w:widowControl w:val="0"/>
        <w:ind w:firstLine="567"/>
        <w:jc w:val="center"/>
      </w:pPr>
      <w:r>
        <w:rPr>
          <w:b/>
        </w:rPr>
        <w:t>охраняемым законом ценностям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 xml:space="preserve">3.1.Администрация осуществляет муниципальный контроль в сфере </w:t>
      </w:r>
      <w:proofErr w:type="gramStart"/>
      <w:r>
        <w:t>благоустройства</w:t>
      </w:r>
      <w:proofErr w:type="gramEnd"/>
      <w:r>
        <w:t xml:space="preserve"> в том числе посредством проведения профилактических мероприятий.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3.2.Профилактические мероприятия осуществляются контрольными органами Администрации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3.3.При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3.4.Профилактические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В случае если при проведении профилактических мероприятий установлено, что объекты муниципального контроля в сфере благоустройства представляют явную непосредственную угрозу причинения вреда (ущерба) охраняемым законом ценностям или такой вред (ущерб) причинен, инспектор, незамедлительно направляет информацию об этом начальнику Управления для принятия решения о проведении контрольного мероприятия.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3.5.При осуществлении муниципального контроля в сфере благоустройства контрольными органами Администрации могут проводиться следующие виды профилактических мероприятий: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1)информирование;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2)объявление предостережения;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3)консультирование;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4)профилактический визит.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proofErr w:type="gramStart"/>
      <w:r>
        <w:t xml:space="preserve">3.6.Информирование по вопросам соблюдения обязательных требований осуществляется </w:t>
      </w:r>
      <w:r>
        <w:lastRenderedPageBreak/>
        <w:t>контрольными органами Администрации посредством размещения соответствующих сведений на официальном сайте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сайта), в средствах массовой информации, через личные кабинеты контролируемых лиц в государственных информационных системах и в иных формах.</w:t>
      </w:r>
      <w:proofErr w:type="gramEnd"/>
    </w:p>
    <w:p w:rsidR="000E510B" w:rsidRDefault="000E510B" w:rsidP="00314AA1">
      <w:pPr>
        <w:pStyle w:val="normal1"/>
        <w:widowControl w:val="0"/>
        <w:ind w:firstLine="709"/>
        <w:jc w:val="both"/>
      </w:pPr>
      <w:r>
        <w:t xml:space="preserve">Контрольные органы Администрации обязаны размещать и поддерживать в актуальном состоянии на официальном сайте в специальном разделе, посвященном контрольной деятельности, сведения, предусмотренные частью 3 статьи 46 </w:t>
      </w:r>
      <w:r w:rsidR="00314AA1">
        <w:t>Федерального з</w:t>
      </w:r>
      <w:r>
        <w:t>акона № 248-ФЗ.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 w:rsidRPr="00FA7434">
        <w:t>Контрольные органы Администрации</w:t>
      </w:r>
      <w:r>
        <w:t xml:space="preserve"> вправе осуществлять информирование также в иных формах: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-при проведении собраний, конференций граждан, круглых столов и в иных формах совместного присутствия граждан;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-направлять контролируемым лицам рекомендации о соблюдении обязательных требований, в том числе в ходе проведения контрольных и профилактических мероприятий;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-размещать информацию в социальных сетях органа местного самоуправления.</w:t>
      </w:r>
    </w:p>
    <w:p w:rsidR="000E510B" w:rsidRPr="002C5589" w:rsidRDefault="000E510B" w:rsidP="00314AA1">
      <w:pPr>
        <w:pStyle w:val="normal1"/>
        <w:widowControl w:val="0"/>
        <w:ind w:firstLine="709"/>
        <w:jc w:val="both"/>
      </w:pPr>
      <w:proofErr w:type="gramStart"/>
      <w:r>
        <w:t>3.7.Предостережение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контрольных органов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</w:t>
      </w:r>
      <w:proofErr w:type="gramEnd"/>
      <w:r>
        <w:t xml:space="preserve"> вреда (ущерба) охраняемым законом ценностям. </w:t>
      </w:r>
      <w:r w:rsidRPr="002C5589">
        <w:t>Предостережение подписываются начальником Управления не позднее 30 дней со дня получения указанных сведений.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По результатам рассмотрения предостережения контролируемым лицом в течение 20 рабочих дней может быть подано в Администрацию возражение, в котором указываются: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а</w:t>
      </w:r>
      <w:proofErr w:type="gramStart"/>
      <w:r>
        <w:t>)н</w:t>
      </w:r>
      <w:proofErr w:type="gramEnd"/>
      <w:r>
        <w:t>аименование юридического лица, фамилия, имя, отчество (при наличии) индивидуального предпринимателя, гражданина;</w:t>
      </w:r>
    </w:p>
    <w:p w:rsidR="000E510B" w:rsidRDefault="00314AA1" w:rsidP="00314AA1">
      <w:pPr>
        <w:pStyle w:val="normal1"/>
        <w:widowControl w:val="0"/>
        <w:ind w:firstLine="709"/>
        <w:jc w:val="both"/>
      </w:pPr>
      <w:r>
        <w:t>б</w:t>
      </w:r>
      <w:proofErr w:type="gramStart"/>
      <w:r>
        <w:t>)</w:t>
      </w:r>
      <w:r w:rsidR="000E510B">
        <w:t>и</w:t>
      </w:r>
      <w:proofErr w:type="gramEnd"/>
      <w:r w:rsidR="000E510B">
        <w:t>дентификационный номер налогоплательщика - контролируемого лица;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в</w:t>
      </w:r>
      <w:proofErr w:type="gramStart"/>
      <w:r>
        <w:t>)д</w:t>
      </w:r>
      <w:proofErr w:type="gramEnd"/>
      <w:r>
        <w:t>ата и номер предостережения, направленного в адрес контролируемого лица;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г</w:t>
      </w:r>
      <w:proofErr w:type="gramStart"/>
      <w:r>
        <w:t>)о</w:t>
      </w:r>
      <w:proofErr w:type="gramEnd"/>
      <w:r>
        <w:t>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возражений, или их копии.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>
        <w:t xml:space="preserve">Возражения направляются в бумажном виде почтовым отправлением, либо в виде </w:t>
      </w:r>
      <w:r w:rsidRPr="0016309E">
        <w:t>электронного документа на указанный в предостережении адрес электронной почты в Администрацию, либо иными указанн</w:t>
      </w:r>
      <w:r w:rsidR="003C1D08" w:rsidRPr="0016309E">
        <w:t>ыми в предостережении способами,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Контрольные органы Администрации, по итогам рассмотрения возражения, принимают решение: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-отменить предостережение;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-оставить предостережение в силе.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proofErr w:type="gramStart"/>
      <w:r w:rsidRPr="0016309E">
        <w:t>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предостережения.</w:t>
      </w:r>
      <w:proofErr w:type="gramEnd"/>
    </w:p>
    <w:p w:rsidR="00C86227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3.8.</w:t>
      </w:r>
      <w:r w:rsidR="00C86227" w:rsidRPr="0016309E">
        <w:t>Должностное лицо контрольного органа по обращениям контролируемых лиц и их представителей, направленных</w:t>
      </w:r>
      <w:r w:rsidR="00A91694" w:rsidRPr="0016309E">
        <w:t>,</w:t>
      </w:r>
      <w:r w:rsidR="00C86227" w:rsidRPr="0016309E">
        <w:t xml:space="preserve"> в том числе</w:t>
      </w:r>
      <w:r w:rsidR="00A91694" w:rsidRPr="0016309E">
        <w:t>,</w:t>
      </w:r>
      <w:r w:rsidR="00C86227" w:rsidRPr="0016309E"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</w:t>
      </w:r>
      <w:r w:rsidR="00C86227" w:rsidRPr="0016309E">
        <w:lastRenderedPageBreak/>
        <w:t>платы.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 xml:space="preserve">Консультирование контролируемых лиц осуществляется инспектором, уполномоченным осуществлять муниципальный контроль в сфере благоустройства, по телефону, посредством видео-конференц-связи, </w:t>
      </w:r>
      <w:r w:rsidR="00A706CC" w:rsidRPr="0016309E">
        <w:t xml:space="preserve">использования мобильного приложения «Инспектор», </w:t>
      </w:r>
      <w:r w:rsidRPr="0016309E">
        <w:t>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 xml:space="preserve">Личный прием граждан по вопросам муниципального контроля </w:t>
      </w:r>
      <w:r w:rsidR="00E9693F" w:rsidRPr="0016309E">
        <w:t xml:space="preserve">в сфере </w:t>
      </w:r>
      <w:r w:rsidRPr="0016309E">
        <w:t xml:space="preserve">благоустройства проводится начальником Управления и (или) инспектором, уполномоченным осуществлять муниципальный контроль в сфере благоустройства по адресу: 606730, Нижегородская область, </w:t>
      </w:r>
      <w:proofErr w:type="spellStart"/>
      <w:r w:rsidRPr="0016309E">
        <w:t>р.п</w:t>
      </w:r>
      <w:proofErr w:type="gramStart"/>
      <w:r w:rsidRPr="0016309E">
        <w:t>.В</w:t>
      </w:r>
      <w:proofErr w:type="gramEnd"/>
      <w:r w:rsidRPr="0016309E">
        <w:t>оскресенское</w:t>
      </w:r>
      <w:proofErr w:type="spellEnd"/>
      <w:r w:rsidRPr="0016309E">
        <w:t xml:space="preserve">, </w:t>
      </w:r>
      <w:proofErr w:type="spellStart"/>
      <w:r w:rsidRPr="0016309E">
        <w:t>пл.Ленина</w:t>
      </w:r>
      <w:proofErr w:type="spellEnd"/>
      <w:r w:rsidRPr="0016309E">
        <w:t>, д.1.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Режим работы: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Понедельник - 8.00 - 17.00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Вторник - 8.00 - 17.00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Среда - 8.00 - 17.00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Четверг - 8.00 - 17.00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Пятница - 8.00 - 16.00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Суббота, воскресенье - выходные дни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Обед - 12.00 - 13.00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Телефон, факс: 8(83163)9</w:t>
      </w:r>
      <w:r w:rsidR="00314AA1" w:rsidRPr="0016309E">
        <w:t>-</w:t>
      </w:r>
      <w:r w:rsidRPr="0016309E">
        <w:t>28</w:t>
      </w:r>
      <w:r w:rsidR="00314AA1" w:rsidRPr="0016309E">
        <w:t>-</w:t>
      </w:r>
      <w:r w:rsidRPr="0016309E">
        <w:t>72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Электронный адрес: official@adm.vsk.nnov.ru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 w:rsidRPr="0016309E">
        <w:t xml:space="preserve">Информация о месте приема, а также об установленных для приема днях и часах размещается на официальном сайте </w:t>
      </w:r>
      <w:r w:rsidR="00E9693F" w:rsidRPr="0016309E">
        <w:t xml:space="preserve">администрации </w:t>
      </w:r>
      <w:r w:rsidRPr="0016309E">
        <w:t>Воскре</w:t>
      </w:r>
      <w:r w:rsidR="00E9693F" w:rsidRPr="0016309E">
        <w:t>сенского муниципального округа</w:t>
      </w:r>
      <w:r w:rsidR="00E9693F">
        <w:t xml:space="preserve"> </w:t>
      </w:r>
      <w:r>
        <w:t>Нижегородской области по адресу: https://voskresenskoe.nobl.ru/.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Консультирование осуществляется в устной или письменной форме по следующим вопросам: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1)организация и осуществление муниципального контроля в сфере благоустройства;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2)порядок осуществления контрольных мероприятий, установленных настоящим Положением;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3)порядок обжалования действий (бездействия) инспекторов, уполномоченных осуществлять муниципальный контроль в сфере благоустройства;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4)получение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Консультирование в письменной форме осуществляется инспектором, уполномоченным осуществлять муниципальный контроль в сфере благоустройства, в следующих случаях: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1)контролируемым лицом представлен письменный запрос о представлении письменного ответа по вопросам консультирования;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2)за время консультирования предоставить в устной форме ответ на поставленные вопросы невозможно;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3)ответ на поставленные вопросы требует дополнительного запроса сведений.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При осуществлении консультирования инспектор, уполномоченный осуществлять муниципальный контроль в сфере благоустройства,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в сфере благоустройства, иных участников контрольного мероприятия, а также результаты проведенной в рамках контрольного мероприятия экспертизы.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Информация, ставшая известной инспектору, уполномоченному осуществлять муниципальный контроль в сфере благоустройства, в ходе консультирования, не может</w:t>
      </w:r>
      <w:r w:rsidR="00BC4704">
        <w:t xml:space="preserve"> использоваться Администрацией </w:t>
      </w:r>
      <w:r>
        <w:t xml:space="preserve">в целях оценки контролируемого лица по вопросам </w:t>
      </w:r>
      <w:r>
        <w:lastRenderedPageBreak/>
        <w:t>соблюдения обязательных требований.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Инспектором, уполномоченным осуществлять муниципальный контроль в сфере благоустройства, ведется журнал учета консультирований.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>
        <w:t xml:space="preserve">В случае поступления в Администрацию пяти и более однотипных обращений </w:t>
      </w:r>
      <w:r w:rsidRPr="0016309E">
        <w:t>контролируемых лиц и их представителей консультирование осуществляется посредством размещения на официальном сайте в специальном разделе, посвященном контрольной деятельности, письменного разъяснения, подписанного начальником Управления.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3.9.Профилактический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Профилактический визит проводится по инициативе контрольных органов Администрации (обязательный профилактический визит) или по инициативе контролируемого лица.</w:t>
      </w:r>
    </w:p>
    <w:p w:rsidR="00C276F3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Для объектов контроля, отнесенных к категории среднего или умеренного риска</w:t>
      </w:r>
      <w:r w:rsidR="00C920E3" w:rsidRPr="0016309E">
        <w:t>,</w:t>
      </w:r>
      <w:r w:rsidRPr="0016309E">
        <w:t xml:space="preserve"> обязательные профилактические визиты проводятся в порядке, определенном статьей 52.1 </w:t>
      </w:r>
      <w:r w:rsidR="00314AA1" w:rsidRPr="0016309E">
        <w:t>Федерального з</w:t>
      </w:r>
      <w:r w:rsidR="00C276F3" w:rsidRPr="0016309E">
        <w:t>акона № 248-ФЗ.</w:t>
      </w:r>
    </w:p>
    <w:p w:rsidR="006E1E2C" w:rsidRPr="0016309E" w:rsidRDefault="006E1E2C" w:rsidP="00314AA1">
      <w:pPr>
        <w:pStyle w:val="normal1"/>
        <w:widowControl w:val="0"/>
        <w:ind w:firstLine="709"/>
        <w:jc w:val="both"/>
      </w:pPr>
      <w:r w:rsidRPr="0016309E">
        <w:t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</w:t>
      </w:r>
      <w:r w:rsidR="00C276F3" w:rsidRPr="0016309E">
        <w:t>,</w:t>
      </w:r>
      <w:r w:rsidRPr="0016309E">
        <w:t xml:space="preserve"> чем за двадцать четыре часа до его начала в порядке, предусмотренном частью 5 статьи 21 Федерального закона № 248-ФЗ.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 w:rsidRPr="0016309E">
        <w:t xml:space="preserve">Профилактический визит по инициативе контролируемого лица проводится контрольными органами Администрации в соответствии со статьей 52.2 </w:t>
      </w:r>
      <w:r w:rsidR="00314AA1" w:rsidRPr="0016309E">
        <w:t>Федерального з</w:t>
      </w:r>
      <w:r w:rsidRPr="0016309E">
        <w:t>акона № 248-ФЗ.</w:t>
      </w:r>
    </w:p>
    <w:p w:rsidR="000E510B" w:rsidRDefault="000E510B" w:rsidP="000E510B">
      <w:pPr>
        <w:pStyle w:val="normal1"/>
        <w:widowControl w:val="0"/>
        <w:ind w:firstLine="567"/>
        <w:jc w:val="both"/>
      </w:pPr>
    </w:p>
    <w:p w:rsidR="000E510B" w:rsidRDefault="000E510B" w:rsidP="000E510B">
      <w:pPr>
        <w:pStyle w:val="normal1"/>
        <w:widowControl w:val="0"/>
        <w:ind w:firstLine="567"/>
        <w:jc w:val="center"/>
      </w:pPr>
      <w:r>
        <w:rPr>
          <w:b/>
        </w:rPr>
        <w:t>4.Осуществление муниципального контроля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 xml:space="preserve">4.1.Муниципальный контроль в сфере благоустройства осуществляется путем проведения контрольных мероприятий </w:t>
      </w:r>
      <w:proofErr w:type="gramStart"/>
      <w:r>
        <w:t>со</w:t>
      </w:r>
      <w:proofErr w:type="gramEnd"/>
      <w:r>
        <w:t xml:space="preserve"> взаимодействием с контролируемым лицом и контрольных мероприятий без взаимодействия с контролируемым лицом.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4.2.Муниципальный контроль в сфере благоустройства осуществляется без проведения плановых контрольных мероприятий.</w:t>
      </w:r>
    </w:p>
    <w:p w:rsidR="003A27CC" w:rsidRPr="0016309E" w:rsidRDefault="003A27CC" w:rsidP="00314AA1">
      <w:pPr>
        <w:pStyle w:val="normal1"/>
        <w:widowControl w:val="0"/>
        <w:ind w:firstLine="709"/>
        <w:jc w:val="both"/>
      </w:pPr>
      <w:bookmarkStart w:id="5" w:name="_hnbjswe1i7dr"/>
      <w:bookmarkEnd w:id="5"/>
      <w:r w:rsidRPr="0016309E">
        <w:t>П</w:t>
      </w:r>
      <w:r w:rsidR="00AB25EB" w:rsidRPr="0016309E">
        <w:t>лановое контрольное</w:t>
      </w:r>
      <w:r w:rsidRPr="0016309E">
        <w:t xml:space="preserve"> меро</w:t>
      </w:r>
      <w:r w:rsidR="00AB25EB" w:rsidRPr="0016309E">
        <w:t>приятие заменяе</w:t>
      </w:r>
      <w:r w:rsidRPr="0016309E">
        <w:t>тся обязательным профилактическим визитом, который может быть проведен не более одного раза в год.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4.3.В рамках осуществления муниципального контроля в сфере благоустройства во взаимодействии с контролируемым лицом проводятся следующие контрольные мероприятия: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а</w:t>
      </w:r>
      <w:proofErr w:type="gramStart"/>
      <w:r w:rsidRPr="0016309E">
        <w:t>)и</w:t>
      </w:r>
      <w:proofErr w:type="gramEnd"/>
      <w:r w:rsidRPr="0016309E">
        <w:t>нспекционный визит;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б</w:t>
      </w:r>
      <w:proofErr w:type="gramStart"/>
      <w:r w:rsidRPr="0016309E">
        <w:t>)д</w:t>
      </w:r>
      <w:proofErr w:type="gramEnd"/>
      <w:r w:rsidRPr="0016309E">
        <w:t>окументарная проверка;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в</w:t>
      </w:r>
      <w:proofErr w:type="gramStart"/>
      <w:r w:rsidRPr="0016309E">
        <w:t>)в</w:t>
      </w:r>
      <w:proofErr w:type="gramEnd"/>
      <w:r w:rsidRPr="0016309E">
        <w:t>ыездная проверка.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 xml:space="preserve">Для проведения контрольного мероприятия, предусматривающего взаимодействие с контролируемым лицом, принимается решение Управления, в порядке, установленном действующим законодательством, в котором указываются сведения, предусмотренные частью 1 статьи 64 </w:t>
      </w:r>
      <w:r w:rsidR="00887CB3" w:rsidRPr="0016309E">
        <w:t>Федерального з</w:t>
      </w:r>
      <w:r w:rsidRPr="0016309E">
        <w:t>акона № 248-ФЗ.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4.4.В рамках осуществления муниципального контроля в сфере благоустройства 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а</w:t>
      </w:r>
      <w:proofErr w:type="gramStart"/>
      <w:r w:rsidRPr="0016309E">
        <w:t>)в</w:t>
      </w:r>
      <w:proofErr w:type="gramEnd"/>
      <w:r w:rsidRPr="0016309E">
        <w:t>ыездное обследование.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Контрольные мероприятия без взаимодействия проводятся инспекторами на основании заданий начальника Управления.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4.5.Контрольные мероприятия могут проводиться путем совершения инспектором и лицами, привлекаемыми к проведению контрольного мероприятия, контрольных де</w:t>
      </w:r>
      <w:r w:rsidR="000E44A1" w:rsidRPr="0016309E">
        <w:t>йствий в порядке, определенном Федеральным з</w:t>
      </w:r>
      <w:r w:rsidRPr="0016309E">
        <w:t>аконом № 248-ФЗ.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 w:rsidRPr="0016309E">
        <w:t>4.6.Для фиксации инспектором и лицами, привлекаемыми к совершению контрольных</w:t>
      </w:r>
      <w:r>
        <w:t xml:space="preserve">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lastRenderedPageBreak/>
        <w:t>-сведений, отнесенных законодательством Российской Федерации к государственной тайне;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-объектов, территорий, которые законодательством Российской Федерации отнесены к режимным и особо важным объектам.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и место фиксации объекта. Фотографии, аудио- и видеозаписи, </w:t>
      </w:r>
      <w:r w:rsidRPr="0016309E">
        <w:t>используемые для доказательств нарушений обязательных требований, прикладываются к акту контрольного мероприятия.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 w:rsidRPr="0016309E"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 xml:space="preserve">По итогам </w:t>
      </w:r>
      <w:proofErr w:type="spellStart"/>
      <w:r>
        <w:t>фотофиксации</w:t>
      </w:r>
      <w:proofErr w:type="spellEnd"/>
      <w:r>
        <w:t xml:space="preserve"> инспектором оформляется </w:t>
      </w:r>
      <w:proofErr w:type="spellStart"/>
      <w:r>
        <w:t>фототаблица</w:t>
      </w:r>
      <w:proofErr w:type="spellEnd"/>
      <w:r>
        <w:t xml:space="preserve">, которая должна содержать сведения, позволяющие однозначно идентифицировать объект фиксации, время и место фиксации объекта. </w:t>
      </w:r>
      <w:proofErr w:type="spellStart"/>
      <w:r>
        <w:t>Фототаблица</w:t>
      </w:r>
      <w:proofErr w:type="spellEnd"/>
      <w:r>
        <w:t xml:space="preserve"> подписывается инспектором.</w:t>
      </w:r>
    </w:p>
    <w:p w:rsidR="000E510B" w:rsidRDefault="00F01E11" w:rsidP="00314AA1">
      <w:pPr>
        <w:pStyle w:val="normal1"/>
        <w:widowControl w:val="0"/>
        <w:ind w:firstLine="709"/>
        <w:jc w:val="both"/>
      </w:pPr>
      <w:r>
        <w:t>4.7.</w:t>
      </w:r>
      <w:r w:rsidR="000E510B">
        <w:t xml:space="preserve">Выездное обследование проводится в порядке, установленном статьей 75 </w:t>
      </w:r>
      <w:r w:rsidR="00887CB3">
        <w:t>Федерального з</w:t>
      </w:r>
      <w:r w:rsidR="000E510B">
        <w:t>акона № 248-ФЗ.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-осмотр;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-инструментальное обследование (с применением видеозаписи);</w:t>
      </w:r>
    </w:p>
    <w:p w:rsidR="000E510B" w:rsidRDefault="00887CB3" w:rsidP="00314AA1">
      <w:pPr>
        <w:pStyle w:val="normal1"/>
        <w:widowControl w:val="0"/>
        <w:ind w:firstLine="709"/>
        <w:jc w:val="both"/>
      </w:pPr>
      <w:r>
        <w:t>-</w:t>
      </w:r>
      <w:r w:rsidR="000E510B">
        <w:t>экспертиза.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Срок выездного обследования устанавливается в задании начальника Управления на его осуществление.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>
        <w:t xml:space="preserve">4.8.Инспекционный визит проводится в порядке, установленном статьей 70 </w:t>
      </w:r>
      <w:r w:rsidR="00887CB3">
        <w:t>Федерального з</w:t>
      </w:r>
      <w:r>
        <w:t xml:space="preserve">акона № 248-ФЗ, по месту нахождения (осуществления деятельности) </w:t>
      </w:r>
      <w:r w:rsidRPr="0016309E">
        <w:t>контролируемого лица (его филиалов, представительств, обособленных структурных подразделений) либо объекта контроля.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В ходе инспекционного визита могут совершаться следующие контрольные действия: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-осмотр;</w:t>
      </w:r>
    </w:p>
    <w:p w:rsidR="000E510B" w:rsidRPr="0016309E" w:rsidRDefault="00887CB3" w:rsidP="00314AA1">
      <w:pPr>
        <w:pStyle w:val="normal1"/>
        <w:widowControl w:val="0"/>
        <w:ind w:firstLine="709"/>
        <w:jc w:val="both"/>
      </w:pPr>
      <w:r w:rsidRPr="0016309E">
        <w:t>-</w:t>
      </w:r>
      <w:r w:rsidR="000E510B" w:rsidRPr="0016309E">
        <w:t>опрос;</w:t>
      </w:r>
    </w:p>
    <w:p w:rsidR="000E510B" w:rsidRPr="0016309E" w:rsidRDefault="00887CB3" w:rsidP="00314AA1">
      <w:pPr>
        <w:pStyle w:val="normal1"/>
        <w:widowControl w:val="0"/>
        <w:ind w:firstLine="709"/>
        <w:jc w:val="both"/>
      </w:pPr>
      <w:r w:rsidRPr="0016309E">
        <w:t>-</w:t>
      </w:r>
      <w:r w:rsidR="000E510B" w:rsidRPr="0016309E">
        <w:t>получение письменных объяснений;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-инструментальное обследование;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-истребование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 xml:space="preserve">4.9.Документарная проверка проводится в порядке, установленном статьей 72 </w:t>
      </w:r>
      <w:r w:rsidR="00887CB3" w:rsidRPr="0016309E">
        <w:t>Федерального з</w:t>
      </w:r>
      <w:r w:rsidRPr="0016309E">
        <w:t>акон</w:t>
      </w:r>
      <w:r w:rsidR="00887CB3" w:rsidRPr="0016309E">
        <w:t>а</w:t>
      </w:r>
      <w:r w:rsidRPr="0016309E">
        <w:t xml:space="preserve"> № 248-ФЗ.</w:t>
      </w:r>
    </w:p>
    <w:p w:rsidR="00B3136A" w:rsidRPr="0016309E" w:rsidRDefault="00B3136A" w:rsidP="00314AA1">
      <w:pPr>
        <w:pStyle w:val="normal1"/>
        <w:widowControl w:val="0"/>
        <w:ind w:firstLine="709"/>
        <w:jc w:val="both"/>
      </w:pPr>
      <w:r w:rsidRPr="0016309E"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</w:t>
      </w:r>
      <w:r w:rsidR="00C06E6A" w:rsidRPr="0016309E">
        <w:t>слуг или мобильного приложения «Инспектор»</w:t>
      </w:r>
      <w:r w:rsidRPr="0016309E">
        <w:t>.</w:t>
      </w:r>
    </w:p>
    <w:p w:rsidR="000E510B" w:rsidRDefault="000A2CAD" w:rsidP="00314AA1">
      <w:pPr>
        <w:pStyle w:val="normal1"/>
        <w:widowControl w:val="0"/>
        <w:ind w:firstLine="709"/>
        <w:jc w:val="both"/>
      </w:pPr>
      <w:r w:rsidRPr="0016309E">
        <w:t>Если имеющихся в распоряжении у контрольного органа сведений и документов недостаточно, то в</w:t>
      </w:r>
      <w:r w:rsidR="000E510B" w:rsidRPr="0016309E">
        <w:t xml:space="preserve"> ходе документарной проверки могут совершаться следующие контрольные действия: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-получение письменных объяснений;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-истребование документов;</w:t>
      </w:r>
    </w:p>
    <w:p w:rsidR="00B3136A" w:rsidRDefault="000E510B" w:rsidP="00B3136A">
      <w:pPr>
        <w:pStyle w:val="normal1"/>
        <w:widowControl w:val="0"/>
        <w:ind w:firstLine="709"/>
        <w:jc w:val="both"/>
      </w:pPr>
      <w:r>
        <w:t>-экспертиза.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 xml:space="preserve">4.10. Выездная проверка проводится в порядке, установленном статьей 73 </w:t>
      </w:r>
      <w:r w:rsidR="00887CB3">
        <w:t>Федерального з</w:t>
      </w:r>
      <w:r>
        <w:t>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Управления.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В ходе выездной проверки могут совершаться следующие контрольные действия: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lastRenderedPageBreak/>
        <w:t>-осмотр;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-опрос;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-получение письменных объяснений;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-истребование документов;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-инструментальное обследование;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 w:rsidRPr="0016309E">
        <w:t>-экспертиза.</w:t>
      </w:r>
    </w:p>
    <w:p w:rsidR="00E47699" w:rsidRPr="0016309E" w:rsidRDefault="004073F1" w:rsidP="00314AA1">
      <w:pPr>
        <w:pStyle w:val="normal1"/>
        <w:widowControl w:val="0"/>
        <w:ind w:firstLine="709"/>
        <w:jc w:val="both"/>
      </w:pPr>
      <w:r w:rsidRPr="0016309E">
        <w:t>4.10.1.</w:t>
      </w:r>
      <w:r w:rsidR="00E47699" w:rsidRPr="0016309E">
        <w:t xml:space="preserve">Срок проведения выездной проверки не может превышать десять рабочих дней. </w:t>
      </w:r>
      <w:proofErr w:type="gramStart"/>
      <w:r w:rsidR="00E47699" w:rsidRPr="0016309E"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="00E47699" w:rsidRPr="0016309E">
        <w:t>микропредприятия</w:t>
      </w:r>
      <w:proofErr w:type="spellEnd"/>
      <w:r w:rsidR="00E47699" w:rsidRPr="0016309E"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="00E47699" w:rsidRPr="0016309E">
        <w:t>микропредприятия</w:t>
      </w:r>
      <w:proofErr w:type="spellEnd"/>
      <w:r w:rsidR="00E47699" w:rsidRPr="0016309E">
        <w:t xml:space="preserve"> не может продолжаться более сорока часов.</w:t>
      </w:r>
      <w:proofErr w:type="gramEnd"/>
      <w:r w:rsidR="00E47699" w:rsidRPr="0016309E">
        <w:t xml:space="preserve">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4073F1" w:rsidRPr="0016309E" w:rsidRDefault="004073F1" w:rsidP="00314AA1">
      <w:pPr>
        <w:pStyle w:val="normal1"/>
        <w:widowControl w:val="0"/>
        <w:ind w:firstLine="709"/>
        <w:jc w:val="both"/>
      </w:pPr>
      <w:proofErr w:type="gramStart"/>
      <w:r w:rsidRPr="0016309E">
        <w:t>4.10.2.Действие требований, установленных пунктом 4.10.1.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</w:t>
      </w:r>
      <w:proofErr w:type="gramEnd"/>
      <w:r w:rsidRPr="0016309E">
        <w:t xml:space="preserve"> </w:t>
      </w:r>
      <w:proofErr w:type="gramStart"/>
      <w:r w:rsidRPr="0016309E">
        <w:t xml:space="preserve">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16309E">
        <w:t>микропредприятий</w:t>
      </w:r>
      <w:proofErr w:type="spellEnd"/>
      <w:r w:rsidRPr="0016309E"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16309E">
        <w:t>микропредприятий</w:t>
      </w:r>
      <w:proofErr w:type="spellEnd"/>
      <w:r w:rsidRPr="0016309E">
        <w:t>.</w:t>
      </w:r>
      <w:proofErr w:type="gramEnd"/>
      <w:r w:rsidRPr="0016309E">
        <w:t xml:space="preserve"> Действие положений настоящего пункта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 w:rsidRPr="0016309E">
        <w:t>4.11.Контрольные мероприятия, за исключением контрольных мероприятий без</w:t>
      </w:r>
      <w:r>
        <w:t xml:space="preserve"> взаимодействия, проводятся путем совершения инспектором и лицами, привлекаемыми к проведению контрольного мероприятия, контрольных действий в порядке, установленном </w:t>
      </w:r>
      <w:r w:rsidR="00881CF2">
        <w:t>Федеральным з</w:t>
      </w:r>
      <w:r>
        <w:t>аконом № 248-ФЗ.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4.12.Инспекционный визит, выездная проверка может быть проведен с использованием мобильного приложения «Инспектор». Решение об использовании приложения «Инспектор» принимается инспектором самостоятельно.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Осмотр, опрос, экспертиза могут быть проведены с использованием мобильного приложения «Инспектор». Решение об использовании приложения «Инспектор» принимается инспектором самостоятельно.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 xml:space="preserve">4.13.Случаями,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</w:t>
      </w:r>
      <w:r w:rsidR="00881CF2">
        <w:t>Федерального з</w:t>
      </w:r>
      <w:r>
        <w:t>акона № 248-ФЗ, представить в Администрацию информацию о невозможности присутствия при проведении контрольного мероприятия являются: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-нахождение в служебной командировке или в отпуске в другом населенном пункте, муниципальном образовании;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-нахождение на стационарном лечении в медицинском учреждении;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-нахождение за пределами Российской Федерации;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-административный арест;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-избрание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 xml:space="preserve">-наступление обстоятельств непреодолимой силы, препятствующих присутствию лица </w:t>
      </w:r>
      <w:r>
        <w:lastRenderedPageBreak/>
        <w:t>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Информация лица должна содержать: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а</w:t>
      </w:r>
      <w:proofErr w:type="gramStart"/>
      <w:r>
        <w:t>)о</w:t>
      </w:r>
      <w:proofErr w:type="gramEnd"/>
      <w:r>
        <w:t>писание обстоятельств непреодолимой силы и их продолжительность;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б</w:t>
      </w:r>
      <w:proofErr w:type="gramStart"/>
      <w:r>
        <w:t>)с</w:t>
      </w:r>
      <w:proofErr w:type="gramEnd"/>
      <w:r>
        <w:t>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0E510B" w:rsidRDefault="000E510B" w:rsidP="00314AA1">
      <w:pPr>
        <w:pStyle w:val="normal1"/>
        <w:widowControl w:val="0"/>
        <w:ind w:firstLine="709"/>
        <w:jc w:val="both"/>
      </w:pPr>
      <w:r>
        <w:t>в</w:t>
      </w:r>
      <w:proofErr w:type="gramStart"/>
      <w:r>
        <w:t>)у</w:t>
      </w:r>
      <w:proofErr w:type="gramEnd"/>
      <w:r>
        <w:t>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0E510B" w:rsidRPr="0016309E" w:rsidRDefault="000E510B" w:rsidP="00314AA1">
      <w:pPr>
        <w:pStyle w:val="normal1"/>
        <w:widowControl w:val="0"/>
        <w:ind w:firstLine="709"/>
        <w:jc w:val="both"/>
      </w:pPr>
      <w:r>
        <w:t xml:space="preserve"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</w:t>
      </w:r>
      <w:r w:rsidRPr="0016309E">
        <w:t>гражданина.</w:t>
      </w:r>
    </w:p>
    <w:p w:rsidR="000E510B" w:rsidRPr="0016309E" w:rsidRDefault="00C9636D" w:rsidP="000E510B">
      <w:pPr>
        <w:pStyle w:val="normal1"/>
        <w:widowControl w:val="0"/>
        <w:ind w:firstLine="567"/>
        <w:jc w:val="both"/>
      </w:pPr>
      <w:proofErr w:type="gramStart"/>
      <w:r w:rsidRPr="0016309E">
        <w:t>4.14.В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мероприятия по основаниям, предусмотренным пунктами 1, 3 - 5, 7 - 9 части 1 статьи 57 и пунктами 2 - 6 части 2 статьи 60 Федерального закона № 248-ФЗ, контрольные органы обязаны уведомить об этом саморегулируемую организацию не менее чем за двадцать четыре часа</w:t>
      </w:r>
      <w:proofErr w:type="gramEnd"/>
      <w:r w:rsidRPr="0016309E">
        <w:t xml:space="preserve"> </w:t>
      </w:r>
      <w:proofErr w:type="gramStart"/>
      <w:r w:rsidRPr="0016309E">
        <w:t>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мероприятия, содержащей информацию о контрольном мероприятии, размещенную в едином реестре контрольных (надзорных) мероприятий, по адресу электронной почты саморегулируемой организации или иным доступным способом, за исключением случаев проведения контрольного мероприятия без уведомления контролируемого лица, установленных Федеральным законом № 248-ФЗ и федеральным законом о виде контроля.</w:t>
      </w:r>
      <w:proofErr w:type="gramEnd"/>
    </w:p>
    <w:p w:rsidR="00C9636D" w:rsidRPr="0016309E" w:rsidRDefault="00C9636D" w:rsidP="000E510B">
      <w:pPr>
        <w:pStyle w:val="normal1"/>
        <w:widowControl w:val="0"/>
        <w:ind w:firstLine="567"/>
        <w:jc w:val="center"/>
        <w:rPr>
          <w:b/>
        </w:rPr>
      </w:pPr>
    </w:p>
    <w:p w:rsidR="000E510B" w:rsidRPr="0016309E" w:rsidRDefault="000E510B" w:rsidP="000E510B">
      <w:pPr>
        <w:pStyle w:val="normal1"/>
        <w:widowControl w:val="0"/>
        <w:ind w:firstLine="567"/>
        <w:jc w:val="center"/>
        <w:rPr>
          <w:b/>
        </w:rPr>
      </w:pPr>
      <w:r w:rsidRPr="0016309E">
        <w:rPr>
          <w:b/>
        </w:rPr>
        <w:t>5.Результаты контрольного мероприятия</w:t>
      </w:r>
    </w:p>
    <w:p w:rsidR="000E510B" w:rsidRPr="0016309E" w:rsidRDefault="000E510B" w:rsidP="00881CF2">
      <w:pPr>
        <w:pStyle w:val="normal1"/>
        <w:widowControl w:val="0"/>
        <w:ind w:firstLine="709"/>
        <w:jc w:val="both"/>
      </w:pPr>
      <w:r w:rsidRPr="0016309E">
        <w:t xml:space="preserve">5.1.По окончании проведения контрольного мероприятия, предусматривающего взаимодействие с контролируемым лицом, а в случаях, установленных </w:t>
      </w:r>
      <w:r w:rsidR="00881CF2" w:rsidRPr="0016309E">
        <w:t>Федеральным з</w:t>
      </w:r>
      <w:r w:rsidRPr="0016309E">
        <w:t>аконом № 248-ФЗ, по окончании контрольного мероприятия без взаимодействия, составляется акт контрольного мероприятия (далее также - акт).</w:t>
      </w:r>
    </w:p>
    <w:p w:rsidR="000E510B" w:rsidRPr="0016309E" w:rsidRDefault="000E510B" w:rsidP="00881CF2">
      <w:pPr>
        <w:pStyle w:val="normal1"/>
        <w:widowControl w:val="0"/>
        <w:ind w:firstLine="709"/>
        <w:jc w:val="both"/>
      </w:pPr>
      <w:proofErr w:type="gramStart"/>
      <w:r w:rsidRPr="0016309E">
        <w:t>В случае выявления в ходе проведения контрольного мероприятия в рамках осуществления муниципального контроля в сфере благоустройства нарушения обязательных требований Правил благоустройства и других нормативных правовых актов в сфере благоустройства, за которое законодательством Российской Федерации предусмотрена административная и иная ответственность, в акте указывается, какое именно обязательное требование нарушено, каким нормативным правовым актом и его структурной единицей оно установлено и выдается предписание</w:t>
      </w:r>
      <w:proofErr w:type="gramEnd"/>
      <w:r w:rsidRPr="0016309E">
        <w:t xml:space="preserve"> об устранении выявленных нарушений.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0E510B" w:rsidRPr="0016309E" w:rsidRDefault="000E510B" w:rsidP="00881CF2">
      <w:pPr>
        <w:pStyle w:val="normal1"/>
        <w:widowControl w:val="0"/>
        <w:ind w:firstLine="709"/>
        <w:jc w:val="both"/>
      </w:pPr>
      <w:r w:rsidRPr="0016309E">
        <w:t>Документы, иные материалы, являющиеся доказательствами нарушения обязательных требований, приобщаются к акту.</w:t>
      </w:r>
    </w:p>
    <w:p w:rsidR="000E510B" w:rsidRPr="0016309E" w:rsidRDefault="000E510B" w:rsidP="00881CF2">
      <w:pPr>
        <w:pStyle w:val="normal1"/>
        <w:widowControl w:val="0"/>
        <w:ind w:firstLine="709"/>
        <w:jc w:val="both"/>
      </w:pPr>
      <w:proofErr w:type="gramStart"/>
      <w:r w:rsidRPr="0016309E">
        <w:t xml:space="preserve">5.2.В случае выявления при проведении контрольного мероприятия нарушений обязательных требований </w:t>
      </w:r>
      <w:r w:rsidR="00001158" w:rsidRPr="0016309E">
        <w:t>контрольный орган</w:t>
      </w:r>
      <w:r w:rsidRPr="0016309E">
        <w:t xml:space="preserve"> Администрации после оформления акта</w:t>
      </w:r>
      <w:r w:rsidR="00001158" w:rsidRPr="0016309E">
        <w:t xml:space="preserve"> выдае</w:t>
      </w:r>
      <w:r w:rsidRPr="0016309E">
        <w:t>т</w:t>
      </w:r>
      <w:r w:rsidRPr="00001158">
        <w:t xml:space="preserve">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</w:t>
      </w:r>
      <w:r w:rsidRPr="0016309E">
        <w:t>причинения вреда (ущерб</w:t>
      </w:r>
      <w:r w:rsidR="00DE6EDB" w:rsidRPr="0016309E">
        <w:t>а) охраняемым законом ценностям, выдаются рекомендаций по соблюдению обязательных требований, проводятся иные мероприятия, направленные на профилактику рисков причинения вреда (ущерба</w:t>
      </w:r>
      <w:proofErr w:type="gramEnd"/>
      <w:r w:rsidR="00DE6EDB" w:rsidRPr="0016309E">
        <w:t>) охраняемым законом ценностям.</w:t>
      </w:r>
    </w:p>
    <w:p w:rsidR="000E510B" w:rsidRPr="0016309E" w:rsidRDefault="000E510B" w:rsidP="00881CF2">
      <w:pPr>
        <w:pStyle w:val="normal1"/>
        <w:widowControl w:val="0"/>
        <w:ind w:firstLine="709"/>
        <w:jc w:val="both"/>
      </w:pPr>
      <w:r w:rsidRPr="0016309E">
        <w:t xml:space="preserve">Предписание выдается в порядке, определенном статьей 90.1 </w:t>
      </w:r>
      <w:r w:rsidR="00881CF2" w:rsidRPr="0016309E">
        <w:t>Федерального з</w:t>
      </w:r>
      <w:r w:rsidRPr="0016309E">
        <w:t>акона № 248-ФЗ.</w:t>
      </w:r>
    </w:p>
    <w:p w:rsidR="000E510B" w:rsidRPr="0016309E" w:rsidRDefault="000E510B" w:rsidP="00881CF2">
      <w:pPr>
        <w:pStyle w:val="normal1"/>
        <w:widowControl w:val="0"/>
        <w:ind w:firstLine="709"/>
        <w:jc w:val="both"/>
      </w:pPr>
      <w:r w:rsidRPr="0016309E">
        <w:t xml:space="preserve">5.3.Кроме случаев, установленных частью 2 статьи 87 </w:t>
      </w:r>
      <w:r w:rsidR="00881CF2" w:rsidRPr="0016309E">
        <w:t>Федерального з</w:t>
      </w:r>
      <w:r w:rsidRPr="0016309E">
        <w:t xml:space="preserve">акона № 248-ФЗ, по результатам проведения контрольного мероприятия без взаимодействия акт составляется в </w:t>
      </w:r>
      <w:r w:rsidRPr="0016309E">
        <w:lastRenderedPageBreak/>
        <w:t>случаях:</w:t>
      </w:r>
    </w:p>
    <w:p w:rsidR="000E510B" w:rsidRPr="0016309E" w:rsidRDefault="000E510B" w:rsidP="00881CF2">
      <w:pPr>
        <w:pStyle w:val="normal1"/>
        <w:widowControl w:val="0"/>
        <w:ind w:firstLine="709"/>
        <w:jc w:val="both"/>
      </w:pPr>
      <w:r w:rsidRPr="0016309E">
        <w:t>-объявления предостережения о недопустимости нарушения обязательных требований;</w:t>
      </w:r>
    </w:p>
    <w:p w:rsidR="000E510B" w:rsidRPr="0016309E" w:rsidRDefault="000E510B" w:rsidP="00881CF2">
      <w:pPr>
        <w:pStyle w:val="normal1"/>
        <w:widowControl w:val="0"/>
        <w:ind w:firstLine="709"/>
        <w:jc w:val="both"/>
      </w:pPr>
      <w:r w:rsidRPr="0016309E">
        <w:t xml:space="preserve">-по итогам проведения контрольного мероприятия без взаимодействия, проводимого в целях оценки исполнения ранее выданного предписания, если такая оценка предусмотрена действующим законодательством. </w:t>
      </w:r>
    </w:p>
    <w:p w:rsidR="000E510B" w:rsidRPr="0016309E" w:rsidRDefault="000E510B" w:rsidP="00881CF2">
      <w:pPr>
        <w:pStyle w:val="normal1"/>
        <w:widowControl w:val="0"/>
        <w:ind w:firstLine="709"/>
        <w:jc w:val="both"/>
      </w:pPr>
      <w:r w:rsidRPr="0016309E">
        <w:t>5.4.По результатам проведения контрольных мероприятий публичная оценка уровня соблюдения обязательных требований не присваивается.</w:t>
      </w:r>
    </w:p>
    <w:p w:rsidR="001613A4" w:rsidRPr="0016309E" w:rsidRDefault="001613A4" w:rsidP="00881CF2">
      <w:pPr>
        <w:pStyle w:val="normal1"/>
        <w:widowControl w:val="0"/>
        <w:ind w:firstLine="709"/>
        <w:jc w:val="both"/>
      </w:pPr>
      <w:r w:rsidRPr="0016309E">
        <w:t>5.5.Контролируемое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пунктом 5.6. настоящего Положения.</w:t>
      </w:r>
    </w:p>
    <w:p w:rsidR="00E11D7B" w:rsidRPr="0016309E" w:rsidRDefault="001613A4" w:rsidP="00E11D7B">
      <w:pPr>
        <w:pStyle w:val="normal1"/>
        <w:widowControl w:val="0"/>
        <w:ind w:firstLine="709"/>
        <w:jc w:val="both"/>
      </w:pPr>
      <w:proofErr w:type="gramStart"/>
      <w:r w:rsidRPr="0016309E">
        <w:t>5.6.В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</w:t>
      </w:r>
      <w:r w:rsidR="00530DB7" w:rsidRPr="0016309E">
        <w:t>зованием мобильного приложения «Инспектор»</w:t>
      </w:r>
      <w:r w:rsidRPr="0016309E">
        <w:t xml:space="preserve"> либо составления акта, а также в случае, если составление акта на месте его проведения невозможно по причине совершения контрольных действий, предусмотренных пунктами 6 - 9 части 1 статьи 65 Федерального закона</w:t>
      </w:r>
      <w:r w:rsidR="00C85358" w:rsidRPr="0016309E">
        <w:t xml:space="preserve"> № 248-ФЗ</w:t>
      </w:r>
      <w:r w:rsidRPr="0016309E">
        <w:t>, или в</w:t>
      </w:r>
      <w:proofErr w:type="gramEnd"/>
      <w:r w:rsidRPr="0016309E">
        <w:t xml:space="preserve"> иных случаях, установленных Федеральным законом</w:t>
      </w:r>
      <w:r w:rsidR="00C85358" w:rsidRPr="0016309E">
        <w:t xml:space="preserve"> № 248-ФЗ</w:t>
      </w:r>
      <w:r w:rsidRPr="0016309E">
        <w:t>, контрольный орган направляет акт контролируемому лицу в порядке, установленном статьей 21 Федерального закона</w:t>
      </w:r>
      <w:r w:rsidR="00530DB7" w:rsidRPr="0016309E">
        <w:t xml:space="preserve"> № 248-ФЗ</w:t>
      </w:r>
      <w:r w:rsidRPr="0016309E">
        <w:t>.</w:t>
      </w:r>
    </w:p>
    <w:p w:rsidR="000E510B" w:rsidRPr="0016309E" w:rsidRDefault="000E510B" w:rsidP="000E510B">
      <w:pPr>
        <w:pStyle w:val="normal1"/>
        <w:widowControl w:val="0"/>
        <w:ind w:firstLine="567"/>
        <w:jc w:val="both"/>
      </w:pPr>
    </w:p>
    <w:p w:rsidR="000E510B" w:rsidRPr="0016309E" w:rsidRDefault="000E510B" w:rsidP="000E510B">
      <w:pPr>
        <w:pStyle w:val="normal1"/>
        <w:widowControl w:val="0"/>
        <w:ind w:firstLine="567"/>
        <w:jc w:val="center"/>
        <w:rPr>
          <w:b/>
        </w:rPr>
      </w:pPr>
      <w:r w:rsidRPr="0016309E">
        <w:rPr>
          <w:b/>
        </w:rPr>
        <w:t>6.Обжалование решений контрольных органов,</w:t>
      </w:r>
    </w:p>
    <w:p w:rsidR="000E510B" w:rsidRDefault="000E510B" w:rsidP="000E510B">
      <w:pPr>
        <w:pStyle w:val="normal1"/>
        <w:widowControl w:val="0"/>
        <w:ind w:firstLine="567"/>
        <w:jc w:val="center"/>
      </w:pPr>
      <w:r w:rsidRPr="0016309E">
        <w:rPr>
          <w:b/>
        </w:rPr>
        <w:t>действий (бездействия) их должностных лиц</w:t>
      </w:r>
      <w:bookmarkStart w:id="6" w:name="_GoBack"/>
      <w:bookmarkEnd w:id="6"/>
    </w:p>
    <w:p w:rsidR="000E510B" w:rsidRDefault="005A674E" w:rsidP="00881CF2">
      <w:pPr>
        <w:pStyle w:val="normal1"/>
        <w:widowControl w:val="0"/>
        <w:ind w:firstLine="709"/>
        <w:jc w:val="both"/>
      </w:pPr>
      <w:r>
        <w:t>6.1.</w:t>
      </w:r>
      <w:r w:rsidR="000E510B">
        <w:t xml:space="preserve">Досудебный порядок подачи жалоб при осуществлении муниципального контроля в сфере благоустройства не применяется в соответствии с частью 4 статьи 39 </w:t>
      </w:r>
      <w:r w:rsidR="00C96417">
        <w:t>Федерального з</w:t>
      </w:r>
      <w:r w:rsidR="000E510B">
        <w:t>акона № 248-ФЗ.</w:t>
      </w:r>
    </w:p>
    <w:p w:rsidR="000E510B" w:rsidRDefault="000E510B" w:rsidP="000E510B">
      <w:pPr>
        <w:pStyle w:val="normal1"/>
        <w:widowControl w:val="0"/>
        <w:ind w:firstLine="567"/>
        <w:jc w:val="both"/>
      </w:pPr>
    </w:p>
    <w:p w:rsidR="001B5A5C" w:rsidRDefault="001B5A5C" w:rsidP="000E510B">
      <w:pPr>
        <w:widowControl w:val="0"/>
        <w:ind w:firstLine="567"/>
        <w:jc w:val="center"/>
        <w:rPr>
          <w:lang w:bidi="ru-RU"/>
        </w:rPr>
      </w:pPr>
    </w:p>
    <w:sectPr w:rsidR="001B5A5C" w:rsidSect="00B343B5">
      <w:headerReference w:type="default" r:id="rId10"/>
      <w:pgSz w:w="11906" w:h="16838"/>
      <w:pgMar w:top="1134" w:right="849" w:bottom="709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F1" w:rsidRDefault="001F25F1">
      <w:r>
        <w:separator/>
      </w:r>
    </w:p>
  </w:endnote>
  <w:endnote w:type="continuationSeparator" w:id="0">
    <w:p w:rsidR="001F25F1" w:rsidRDefault="001F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F1" w:rsidRDefault="001F25F1">
      <w:r>
        <w:separator/>
      </w:r>
    </w:p>
  </w:footnote>
  <w:footnote w:type="continuationSeparator" w:id="0">
    <w:p w:rsidR="001F25F1" w:rsidRDefault="001F2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5C" w:rsidRDefault="00FA6F91" w:rsidP="00881CF2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16309E">
      <w:rPr>
        <w:noProof/>
      </w:rPr>
      <w:t>13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5C"/>
    <w:rsid w:val="00001158"/>
    <w:rsid w:val="00035B7F"/>
    <w:rsid w:val="000A2CAD"/>
    <w:rsid w:val="000B4A78"/>
    <w:rsid w:val="000E44A1"/>
    <w:rsid w:val="000E4BDF"/>
    <w:rsid w:val="000E510B"/>
    <w:rsid w:val="00101D98"/>
    <w:rsid w:val="001613A4"/>
    <w:rsid w:val="0016309E"/>
    <w:rsid w:val="00171114"/>
    <w:rsid w:val="00187990"/>
    <w:rsid w:val="001A79B4"/>
    <w:rsid w:val="001B5A5C"/>
    <w:rsid w:val="001F25F1"/>
    <w:rsid w:val="002A742B"/>
    <w:rsid w:val="002C5589"/>
    <w:rsid w:val="00314AA1"/>
    <w:rsid w:val="003A27CC"/>
    <w:rsid w:val="003A7C1A"/>
    <w:rsid w:val="003B2736"/>
    <w:rsid w:val="003C1D08"/>
    <w:rsid w:val="003C32CA"/>
    <w:rsid w:val="003C5541"/>
    <w:rsid w:val="003E11F0"/>
    <w:rsid w:val="004060EF"/>
    <w:rsid w:val="004073F1"/>
    <w:rsid w:val="00413B41"/>
    <w:rsid w:val="00414F26"/>
    <w:rsid w:val="00416FFB"/>
    <w:rsid w:val="00444D50"/>
    <w:rsid w:val="0048017F"/>
    <w:rsid w:val="004A302C"/>
    <w:rsid w:val="005236E6"/>
    <w:rsid w:val="00530DB7"/>
    <w:rsid w:val="00541EB1"/>
    <w:rsid w:val="00593D18"/>
    <w:rsid w:val="005A674E"/>
    <w:rsid w:val="005B0DCF"/>
    <w:rsid w:val="005B6FD9"/>
    <w:rsid w:val="005E05E9"/>
    <w:rsid w:val="00624370"/>
    <w:rsid w:val="0068545E"/>
    <w:rsid w:val="006A779D"/>
    <w:rsid w:val="006E1E2C"/>
    <w:rsid w:val="006F2928"/>
    <w:rsid w:val="007301C1"/>
    <w:rsid w:val="00753818"/>
    <w:rsid w:val="0080002E"/>
    <w:rsid w:val="00881CF2"/>
    <w:rsid w:val="00887CB3"/>
    <w:rsid w:val="008F71DA"/>
    <w:rsid w:val="0094259A"/>
    <w:rsid w:val="00A071A6"/>
    <w:rsid w:val="00A4394F"/>
    <w:rsid w:val="00A706CC"/>
    <w:rsid w:val="00A91694"/>
    <w:rsid w:val="00AB25EB"/>
    <w:rsid w:val="00B141CC"/>
    <w:rsid w:val="00B23D18"/>
    <w:rsid w:val="00B3136A"/>
    <w:rsid w:val="00B343B5"/>
    <w:rsid w:val="00B70626"/>
    <w:rsid w:val="00BC1DAF"/>
    <w:rsid w:val="00BC3305"/>
    <w:rsid w:val="00BC3DD4"/>
    <w:rsid w:val="00BC4704"/>
    <w:rsid w:val="00C06E6A"/>
    <w:rsid w:val="00C276F3"/>
    <w:rsid w:val="00C353FF"/>
    <w:rsid w:val="00C621A5"/>
    <w:rsid w:val="00C85358"/>
    <w:rsid w:val="00C86227"/>
    <w:rsid w:val="00C878A7"/>
    <w:rsid w:val="00C920E3"/>
    <w:rsid w:val="00C9636D"/>
    <w:rsid w:val="00C96417"/>
    <w:rsid w:val="00D006B1"/>
    <w:rsid w:val="00D470CA"/>
    <w:rsid w:val="00D9632B"/>
    <w:rsid w:val="00DE527B"/>
    <w:rsid w:val="00DE6E9C"/>
    <w:rsid w:val="00DE6EDB"/>
    <w:rsid w:val="00E07792"/>
    <w:rsid w:val="00E11D7B"/>
    <w:rsid w:val="00E37A48"/>
    <w:rsid w:val="00E47699"/>
    <w:rsid w:val="00E86D10"/>
    <w:rsid w:val="00E93F43"/>
    <w:rsid w:val="00E9693F"/>
    <w:rsid w:val="00EB3F92"/>
    <w:rsid w:val="00F01E11"/>
    <w:rsid w:val="00F56826"/>
    <w:rsid w:val="00F71549"/>
    <w:rsid w:val="00FA6F91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681A55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link w:val="aa"/>
    <w:qFormat/>
    <w:rsid w:val="001519E8"/>
    <w:rPr>
      <w:rFonts w:ascii="Times New Roman" w:hAnsi="Times New Roman"/>
      <w:sz w:val="24"/>
      <w:szCs w:val="24"/>
    </w:rPr>
  </w:style>
  <w:style w:type="character" w:customStyle="1" w:styleId="ab">
    <w:name w:val="Красная строка Знак"/>
    <w:link w:val="ac"/>
    <w:qFormat/>
    <w:rsid w:val="001519E8"/>
    <w:rPr>
      <w:rFonts w:ascii="Times New Roman" w:eastAsia="Times New Roman" w:hAnsi="Times New Roman"/>
      <w:sz w:val="24"/>
      <w:szCs w:val="24"/>
    </w:rPr>
  </w:style>
  <w:style w:type="character" w:customStyle="1" w:styleId="ad">
    <w:name w:val="Название Знак"/>
    <w:link w:val="ae"/>
    <w:qFormat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qFormat/>
    <w:rsid w:val="00CF1F83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qFormat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qFormat/>
    <w:rsid w:val="00CF1F83"/>
    <w:rPr>
      <w:rFonts w:ascii="Arial" w:eastAsia="Times New Roman" w:hAnsi="Arial" w:cs="Arial"/>
      <w:b/>
      <w:bCs/>
      <w:sz w:val="36"/>
      <w:szCs w:val="36"/>
    </w:rPr>
  </w:style>
  <w:style w:type="character" w:styleId="af">
    <w:name w:val="annotation reference"/>
    <w:uiPriority w:val="99"/>
    <w:semiHidden/>
    <w:unhideWhenUsed/>
    <w:qFormat/>
    <w:rsid w:val="00CF1F83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F1F83"/>
    <w:rPr>
      <w:lang w:eastAsia="en-US"/>
    </w:rPr>
  </w:style>
  <w:style w:type="character" w:customStyle="1" w:styleId="af2">
    <w:name w:val="Тема примечания Знак"/>
    <w:link w:val="af3"/>
    <w:uiPriority w:val="99"/>
    <w:semiHidden/>
    <w:qFormat/>
    <w:rsid w:val="00CF1F83"/>
    <w:rPr>
      <w:b/>
      <w:bCs/>
      <w:lang w:eastAsia="en-US"/>
    </w:rPr>
  </w:style>
  <w:style w:type="character" w:styleId="af4">
    <w:name w:val="Hyperlink"/>
    <w:link w:val="11"/>
    <w:unhideWhenUsed/>
    <w:rsid w:val="00CF1F83"/>
    <w:rPr>
      <w:color w:val="0000FF"/>
      <w:u w:val="single"/>
    </w:rPr>
  </w:style>
  <w:style w:type="character" w:styleId="af5">
    <w:name w:val="page number"/>
    <w:uiPriority w:val="99"/>
    <w:qFormat/>
    <w:rsid w:val="00E23B60"/>
    <w:rPr>
      <w:rFonts w:cs="Times New Roman"/>
    </w:rPr>
  </w:style>
  <w:style w:type="character" w:customStyle="1" w:styleId="af6">
    <w:name w:val="Схема документа Знак"/>
    <w:link w:val="af7"/>
    <w:uiPriority w:val="99"/>
    <w:semiHidden/>
    <w:qFormat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qFormat/>
    <w:rsid w:val="00E23B60"/>
  </w:style>
  <w:style w:type="paragraph" w:customStyle="1" w:styleId="af8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link w:val="a9"/>
    <w:unhideWhenUsed/>
    <w:rsid w:val="001519E8"/>
    <w:pPr>
      <w:spacing w:after="120"/>
    </w:pPr>
    <w:rPr>
      <w:lang w:val="x-none" w:eastAsia="x-none"/>
    </w:rPr>
  </w:style>
  <w:style w:type="paragraph" w:styleId="af9">
    <w:name w:val="List"/>
    <w:basedOn w:val="aa"/>
    <w:rPr>
      <w:rFonts w:cs="Arial Unicode M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b">
    <w:name w:val="index heading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681A55"/>
    <w:rPr>
      <w:rFonts w:ascii="Tahoma" w:hAnsi="Tahoma"/>
      <w:sz w:val="16"/>
      <w:szCs w:val="16"/>
      <w:lang w:val="x-none"/>
    </w:rPr>
  </w:style>
  <w:style w:type="paragraph" w:customStyle="1" w:styleId="afc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footer"/>
    <w:basedOn w:val="a"/>
    <w:link w:val="a7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qFormat/>
    <w:rsid w:val="005678AA"/>
    <w:rPr>
      <w:rFonts w:ascii="Arial" w:hAnsi="Arial" w:cs="Arial"/>
      <w:lang w:eastAsia="en-US"/>
    </w:rPr>
  </w:style>
  <w:style w:type="paragraph" w:customStyle="1" w:styleId="12">
    <w:name w:val="Обычный1"/>
    <w:qFormat/>
    <w:rsid w:val="00B34541"/>
    <w:rPr>
      <w:rFonts w:ascii="Times New Roman" w:eastAsia="Times New Roman" w:hAnsi="Times New Roman"/>
    </w:rPr>
  </w:style>
  <w:style w:type="paragraph" w:customStyle="1" w:styleId="afd">
    <w:name w:val="Сод_обычный"/>
    <w:basedOn w:val="a"/>
    <w:uiPriority w:val="99"/>
    <w:qFormat/>
    <w:rsid w:val="000D7D97"/>
    <w:pPr>
      <w:ind w:firstLine="680"/>
      <w:jc w:val="both"/>
    </w:pPr>
    <w:rPr>
      <w:rFonts w:eastAsia="Times New Roman"/>
      <w:szCs w:val="20"/>
    </w:rPr>
  </w:style>
  <w:style w:type="paragraph" w:styleId="ac">
    <w:name w:val="Body Text First Indent"/>
    <w:basedOn w:val="aa"/>
    <w:link w:val="ab"/>
    <w:rsid w:val="001519E8"/>
    <w:pPr>
      <w:ind w:firstLine="210"/>
    </w:pPr>
    <w:rPr>
      <w:rFonts w:eastAsia="Times New Roman"/>
    </w:rPr>
  </w:style>
  <w:style w:type="paragraph" w:styleId="ae">
    <w:name w:val="Title"/>
    <w:basedOn w:val="a"/>
    <w:link w:val="ad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paragraph" w:customStyle="1" w:styleId="ConsNonformat">
    <w:name w:val="ConsNonformat"/>
    <w:qFormat/>
    <w:rsid w:val="00CF1F83"/>
    <w:rPr>
      <w:rFonts w:ascii="Courier New" w:eastAsia="Times New Roman" w:hAnsi="Courier New" w:cs="Courier New"/>
    </w:rPr>
  </w:style>
  <w:style w:type="paragraph" w:styleId="afe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qFormat/>
    <w:rsid w:val="00CF1F83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CF1F83"/>
    <w:pPr>
      <w:widowControl w:val="0"/>
    </w:pPr>
    <w:rPr>
      <w:rFonts w:ascii="Arial" w:eastAsia="Times New Roman" w:hAnsi="Arial" w:cs="Arial"/>
      <w:b/>
      <w:bCs/>
    </w:rPr>
  </w:style>
  <w:style w:type="paragraph" w:styleId="aff">
    <w:name w:val="Normal (Web)"/>
    <w:basedOn w:val="a"/>
    <w:uiPriority w:val="99"/>
    <w:unhideWhenUsed/>
    <w:qFormat/>
    <w:rsid w:val="00CF1F83"/>
    <w:pPr>
      <w:spacing w:beforeAutospacing="1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qFormat/>
    <w:rsid w:val="00CF1F83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CF1F83"/>
    <w:pPr>
      <w:widowControl w:val="0"/>
    </w:pPr>
    <w:rPr>
      <w:rFonts w:eastAsia="Times New Roman" w:cs="Calibri"/>
      <w:sz w:val="22"/>
      <w:szCs w:val="22"/>
    </w:rPr>
  </w:style>
  <w:style w:type="paragraph" w:styleId="af1">
    <w:name w:val="annotation text"/>
    <w:basedOn w:val="a"/>
    <w:link w:val="af0"/>
    <w:uiPriority w:val="99"/>
    <w:semiHidden/>
    <w:unhideWhenUsed/>
    <w:qFormat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F1F83"/>
    <w:rPr>
      <w:b/>
      <w:bCs/>
    </w:rPr>
  </w:style>
  <w:style w:type="paragraph" w:customStyle="1" w:styleId="ConsNormal">
    <w:name w:val="ConsNormal"/>
    <w:uiPriority w:val="99"/>
    <w:qFormat/>
    <w:rsid w:val="00CF1F83"/>
    <w:pPr>
      <w:widowControl w:val="0"/>
      <w:ind w:firstLine="720"/>
    </w:pPr>
    <w:rPr>
      <w:rFonts w:ascii="Arial" w:eastAsia="Times New Roman" w:hAnsi="Arial" w:cs="Arial"/>
    </w:rPr>
  </w:style>
  <w:style w:type="paragraph" w:styleId="aff0">
    <w:name w:val="No Spacing"/>
    <w:uiPriority w:val="1"/>
    <w:qFormat/>
    <w:rsid w:val="00CF1F83"/>
    <w:rPr>
      <w:rFonts w:eastAsia="Times New Roman"/>
      <w:sz w:val="22"/>
      <w:szCs w:val="22"/>
    </w:rPr>
  </w:style>
  <w:style w:type="paragraph" w:customStyle="1" w:styleId="formattext">
    <w:name w:val="formattext"/>
    <w:basedOn w:val="a"/>
    <w:qFormat/>
    <w:rsid w:val="00CF1F83"/>
    <w:pPr>
      <w:spacing w:beforeAutospacing="1" w:afterAutospacing="1"/>
    </w:pPr>
    <w:rPr>
      <w:rFonts w:eastAsia="Times New Roman"/>
    </w:rPr>
  </w:style>
  <w:style w:type="paragraph" w:styleId="af7">
    <w:name w:val="Document Map"/>
    <w:basedOn w:val="a"/>
    <w:link w:val="af6"/>
    <w:uiPriority w:val="99"/>
    <w:semiHidden/>
    <w:qFormat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paragraph" w:customStyle="1" w:styleId="s1">
    <w:name w:val="s_1"/>
    <w:basedOn w:val="a"/>
    <w:qFormat/>
    <w:rsid w:val="00100860"/>
    <w:pPr>
      <w:ind w:firstLine="720"/>
      <w:jc w:val="both"/>
    </w:pPr>
    <w:rPr>
      <w:rFonts w:ascii="Arial" w:eastAsia="Times New Roman" w:hAnsi="Arial"/>
      <w:color w:val="000000"/>
      <w:sz w:val="26"/>
      <w:szCs w:val="20"/>
    </w:rPr>
  </w:style>
  <w:style w:type="paragraph" w:customStyle="1" w:styleId="ConsTitle">
    <w:name w:val="ConsTitle"/>
    <w:qFormat/>
    <w:rsid w:val="00100860"/>
    <w:pPr>
      <w:widowControl w:val="0"/>
    </w:pPr>
    <w:rPr>
      <w:rFonts w:ascii="Arial" w:eastAsia="Times New Roman" w:hAnsi="Arial"/>
      <w:b/>
      <w:color w:val="000000"/>
      <w:sz w:val="16"/>
    </w:rPr>
  </w:style>
  <w:style w:type="paragraph" w:customStyle="1" w:styleId="11">
    <w:name w:val="Гиперссылка1"/>
    <w:link w:val="af4"/>
    <w:qFormat/>
    <w:rsid w:val="00100860"/>
    <w:pPr>
      <w:spacing w:after="160" w:line="264" w:lineRule="auto"/>
    </w:pPr>
    <w:rPr>
      <w:color w:val="0000FF"/>
      <w:u w:val="single"/>
    </w:rPr>
  </w:style>
  <w:style w:type="paragraph" w:customStyle="1" w:styleId="13">
    <w:name w:val="Без интервала1"/>
    <w:qFormat/>
    <w:rsid w:val="00100860"/>
    <w:rPr>
      <w:rFonts w:eastAsia="Times New Roman"/>
      <w:color w:val="000000"/>
      <w:sz w:val="22"/>
    </w:rPr>
  </w:style>
  <w:style w:type="table" w:styleId="aff1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0E510B"/>
    <w:rPr>
      <w:rFonts w:ascii="Times New Roman" w:eastAsia="NSimSun" w:hAnsi="Times New Roman" w:cs="Arial"/>
      <w:sz w:val="24"/>
      <w:szCs w:val="24"/>
      <w:lang w:eastAsia="zh-CN" w:bidi="hi-IN"/>
    </w:rPr>
  </w:style>
  <w:style w:type="table" w:customStyle="1" w:styleId="TableNormal">
    <w:name w:val="TableNormal"/>
    <w:rsid w:val="000E510B"/>
    <w:rPr>
      <w:rFonts w:ascii="Times New Roman" w:eastAsia="NSimSun" w:hAnsi="Times New Roman" w:cs="Arial"/>
      <w:sz w:val="24"/>
      <w:szCs w:val="24"/>
      <w:lang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252432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B5C57-06EF-44D6-94C6-7096DBA4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13</Pages>
  <Words>6224</Words>
  <Characters>35477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dc:description/>
  <cp:lastModifiedBy>Spec007</cp:lastModifiedBy>
  <cp:revision>97</cp:revision>
  <cp:lastPrinted>2025-09-30T12:34:00Z</cp:lastPrinted>
  <dcterms:created xsi:type="dcterms:W3CDTF">2022-09-20T10:26:00Z</dcterms:created>
  <dcterms:modified xsi:type="dcterms:W3CDTF">2026-05-12T09:25:00Z</dcterms:modified>
  <dc:language>ru-RU</dc:language>
</cp:coreProperties>
</file>